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5C23" w14:textId="77777777" w:rsidR="008947A7" w:rsidRDefault="008947A7" w:rsidP="008947A7">
      <w:pPr>
        <w:spacing w:line="560" w:lineRule="exact"/>
        <w:jc w:val="left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附件2</w:t>
      </w:r>
    </w:p>
    <w:p w14:paraId="72097EC8" w14:textId="77777777" w:rsidR="008947A7" w:rsidRDefault="008947A7" w:rsidP="008947A7">
      <w:pPr>
        <w:spacing w:line="560" w:lineRule="exact"/>
        <w:jc w:val="center"/>
        <w:rPr>
          <w:rFonts w:ascii="方正小标宋简体" w:eastAsia="方正小标宋简体" w:hAnsi="仿宋" w:cs="楷体_GB2312" w:hint="eastAsia"/>
          <w:sz w:val="44"/>
          <w:szCs w:val="44"/>
        </w:rPr>
      </w:pPr>
      <w:r>
        <w:rPr>
          <w:rFonts w:ascii="方正小标宋简体" w:eastAsia="方正小标宋简体" w:hAnsi="仿宋" w:cs="楷体_GB2312" w:hint="eastAsia"/>
          <w:sz w:val="44"/>
          <w:szCs w:val="44"/>
        </w:rPr>
        <w:t>淄博一中2024年艺体招生报名须知</w:t>
      </w:r>
    </w:p>
    <w:p w14:paraId="7151B737" w14:textId="77777777" w:rsidR="008947A7" w:rsidRDefault="008947A7" w:rsidP="008947A7">
      <w:pPr>
        <w:spacing w:line="560" w:lineRule="exact"/>
        <w:ind w:firstLineChars="50" w:firstLine="140"/>
        <w:jc w:val="left"/>
        <w:rPr>
          <w:rFonts w:ascii="仿宋" w:eastAsia="仿宋" w:hAnsi="仿宋" w:cs="楷体_GB2312"/>
          <w:sz w:val="28"/>
          <w:szCs w:val="28"/>
        </w:rPr>
      </w:pPr>
    </w:p>
    <w:p w14:paraId="66EE9CDC" w14:textId="77777777" w:rsidR="008947A7" w:rsidRDefault="008947A7" w:rsidP="008947A7">
      <w:pPr>
        <w:spacing w:line="560" w:lineRule="exact"/>
        <w:ind w:firstLineChars="200" w:firstLine="640"/>
        <w:jc w:val="left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一、报名条件</w:t>
      </w:r>
    </w:p>
    <w:p w14:paraId="6B0482B4" w14:textId="77777777" w:rsidR="008947A7" w:rsidRDefault="008947A7" w:rsidP="008947A7">
      <w:pPr>
        <w:tabs>
          <w:tab w:val="left" w:pos="600"/>
          <w:tab w:val="left" w:pos="840"/>
          <w:tab w:val="left" w:pos="1200"/>
        </w:tabs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FF"/>
          <w:kern w:val="0"/>
          <w:sz w:val="32"/>
          <w:szCs w:val="32"/>
        </w:rPr>
        <w:t>.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符</w:t>
      </w:r>
      <w:r>
        <w:rPr>
          <w:rFonts w:ascii="仿宋_GB2312" w:eastAsia="仿宋_GB2312" w:hAnsi="仿宋" w:hint="eastAsia"/>
          <w:sz w:val="32"/>
          <w:szCs w:val="32"/>
        </w:rPr>
        <w:t>合《淄博市2024年中考招生工作意见》的有关规定，在艺术或体育方面有特长的考生。美术、武术两个项目面向博山区应届考生，其余招生项目面向全市应届考生。</w:t>
      </w:r>
    </w:p>
    <w:p w14:paraId="27172AFA" w14:textId="77777777" w:rsidR="008947A7" w:rsidRDefault="008947A7" w:rsidP="008947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0000FF"/>
          <w:kern w:val="0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 xml:space="preserve">被我校录取后，必须服从学校单独组班安排，按时参加我校统一组织的专业训练和文化学习，积极参加学校和上级主管部门组织的相关专业活动。  </w:t>
      </w:r>
    </w:p>
    <w:p w14:paraId="3ED88EC3" w14:textId="77777777" w:rsidR="008947A7" w:rsidRDefault="008947A7" w:rsidP="008947A7">
      <w:pPr>
        <w:tabs>
          <w:tab w:val="left" w:pos="600"/>
          <w:tab w:val="left" w:pos="840"/>
          <w:tab w:val="left" w:pos="1200"/>
        </w:tabs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3.报考美术特长的学生，不得有色盲或色弱。</w:t>
      </w:r>
    </w:p>
    <w:p w14:paraId="14E9B5CB" w14:textId="77777777" w:rsidR="008947A7" w:rsidRDefault="008947A7" w:rsidP="008947A7">
      <w:pPr>
        <w:spacing w:line="560" w:lineRule="exact"/>
        <w:ind w:firstLineChars="200" w:firstLine="640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 xml:space="preserve">二、报名方法 </w:t>
      </w:r>
    </w:p>
    <w:p w14:paraId="64EFF640" w14:textId="77777777" w:rsidR="008947A7" w:rsidRDefault="008947A7" w:rsidP="008947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我校采用网上问卷形式采集学生报名信息，所有报名考生须提交个人相关信息，上传的近期免冠照片要求为白色背景，深色衣服，面部占比不小于图象的三分之二。</w:t>
      </w:r>
    </w:p>
    <w:p w14:paraId="64C6D65B" w14:textId="7D450061" w:rsidR="008947A7" w:rsidRDefault="008947A7" w:rsidP="008947A7">
      <w:pPr>
        <w:spacing w:line="56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14F6C9B" wp14:editId="07A5C360">
            <wp:simplePos x="0" y="0"/>
            <wp:positionH relativeFrom="column">
              <wp:posOffset>4543425</wp:posOffset>
            </wp:positionH>
            <wp:positionV relativeFrom="paragraph">
              <wp:posOffset>1357630</wp:posOffset>
            </wp:positionV>
            <wp:extent cx="1102360" cy="1118870"/>
            <wp:effectExtent l="0" t="0" r="2540" b="5080"/>
            <wp:wrapTight wrapText="bothSides">
              <wp:wrapPolygon edited="0">
                <wp:start x="0" y="0"/>
                <wp:lineTo x="0" y="21330"/>
                <wp:lineTo x="21276" y="21330"/>
                <wp:lineTo x="21276" y="0"/>
                <wp:lineTo x="0" y="0"/>
              </wp:wrapPolygon>
            </wp:wrapTight>
            <wp:docPr id="1" name="图片 1" descr="5e5bdea752890ac955f7b9635e6a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5e5bdea752890ac955f7b9635e6a8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t="8333" r="9334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" w:hint="eastAsia"/>
          <w:sz w:val="32"/>
          <w:szCs w:val="32"/>
        </w:rPr>
        <w:t>所有体育类考生必须上传区级或区级以上医院开具的体检证明（查体内容包括内、外科常规检查，血常规检查，心电图检查，需加盖体检单位公章）照片，有效期内的意外伤害保险或“学平险”保单照片。</w:t>
      </w:r>
    </w:p>
    <w:p w14:paraId="3B1A4A7C" w14:textId="77777777" w:rsidR="008947A7" w:rsidRDefault="008947A7" w:rsidP="008947A7">
      <w:pPr>
        <w:spacing w:line="56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用微信扫描下方“报名二维码”填写报名信息，</w:t>
      </w:r>
      <w:r>
        <w:rPr>
          <w:rFonts w:ascii="仿宋_GB2312" w:eastAsia="仿宋_GB2312" w:hAnsi="仿宋" w:hint="eastAsia"/>
          <w:sz w:val="32"/>
          <w:szCs w:val="32"/>
          <w:u w:val="single"/>
        </w:rPr>
        <w:t>注意：一个身份证号只能报一个专业，请慎重选择。</w:t>
      </w:r>
      <w:r>
        <w:rPr>
          <w:rFonts w:ascii="仿宋_GB2312" w:eastAsia="仿宋_GB2312" w:hAnsi="仿宋" w:hint="eastAsia"/>
          <w:sz w:val="32"/>
          <w:szCs w:val="32"/>
        </w:rPr>
        <w:t>切记认真填写，保证无误。</w:t>
      </w:r>
    </w:p>
    <w:p w14:paraId="7AA84053" w14:textId="77777777" w:rsidR="008947A7" w:rsidRDefault="008947A7" w:rsidP="008947A7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三、报名时间</w:t>
      </w:r>
    </w:p>
    <w:p w14:paraId="23B8A2B8" w14:textId="77777777" w:rsidR="008947A7" w:rsidRDefault="008947A7" w:rsidP="008947A7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截止到6月3日</w:t>
      </w:r>
    </w:p>
    <w:p w14:paraId="7D473C57" w14:textId="77777777" w:rsidR="008947A7" w:rsidRDefault="008947A7" w:rsidP="008947A7">
      <w:pPr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四、准考证发放</w:t>
      </w:r>
    </w:p>
    <w:p w14:paraId="30E2CB18" w14:textId="77777777" w:rsidR="008947A7" w:rsidRDefault="008947A7" w:rsidP="008947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6月12日-13日，以学校为单位统一领取或</w:t>
      </w:r>
      <w:r>
        <w:rPr>
          <w:rFonts w:ascii="仿宋_GB2312" w:eastAsia="仿宋_GB2312" w:hAnsi="仿宋" w:hint="eastAsia"/>
          <w:sz w:val="32"/>
          <w:szCs w:val="32"/>
          <w:u w:val="single"/>
        </w:rPr>
        <w:t>凭考生本人身份证</w:t>
      </w:r>
      <w:r>
        <w:rPr>
          <w:rFonts w:ascii="仿宋_GB2312" w:eastAsia="仿宋_GB2312" w:hAnsi="仿宋" w:hint="eastAsia"/>
          <w:sz w:val="32"/>
          <w:szCs w:val="32"/>
        </w:rPr>
        <w:t>自行领取（可他人代领）。</w:t>
      </w:r>
    </w:p>
    <w:p w14:paraId="6BD74D9F" w14:textId="567EFE41" w:rsidR="00615223" w:rsidRPr="008947A7" w:rsidRDefault="008947A7" w:rsidP="00894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领取地点：淄博一中西门卫</w:t>
      </w:r>
    </w:p>
    <w:sectPr w:rsidR="00615223" w:rsidRPr="00894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4D07" w14:textId="77777777" w:rsidR="009C1072" w:rsidRDefault="009C1072" w:rsidP="008947A7">
      <w:r>
        <w:separator/>
      </w:r>
    </w:p>
  </w:endnote>
  <w:endnote w:type="continuationSeparator" w:id="0">
    <w:p w14:paraId="766533A5" w14:textId="77777777" w:rsidR="009C1072" w:rsidRDefault="009C1072" w:rsidP="0089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FC8D" w14:textId="77777777" w:rsidR="009C1072" w:rsidRDefault="009C1072" w:rsidP="008947A7">
      <w:r>
        <w:separator/>
      </w:r>
    </w:p>
  </w:footnote>
  <w:footnote w:type="continuationSeparator" w:id="0">
    <w:p w14:paraId="4552224C" w14:textId="77777777" w:rsidR="009C1072" w:rsidRDefault="009C1072" w:rsidP="0089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7B"/>
    <w:rsid w:val="00615223"/>
    <w:rsid w:val="008947A7"/>
    <w:rsid w:val="009C1072"/>
    <w:rsid w:val="00C9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D1C01"/>
  <w15:chartTrackingRefBased/>
  <w15:docId w15:val="{2EC51DBE-ACFA-4305-9262-0A65DC14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7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2024-05-24T07:22:00Z</dcterms:created>
  <dcterms:modified xsi:type="dcterms:W3CDTF">2024-05-24T07:22:00Z</dcterms:modified>
</cp:coreProperties>
</file>