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7CFA5" w14:textId="77777777" w:rsidR="000F3C93" w:rsidRDefault="004262B3">
      <w:pPr>
        <w:widowControl/>
        <w:spacing w:line="360" w:lineRule="auto"/>
        <w:ind w:firstLine="480"/>
        <w:jc w:val="center"/>
        <w:rPr>
          <w:rFonts w:ascii="Tahoma" w:eastAsia="宋体" w:hAnsi="Tahoma" w:cs="Tahoma"/>
          <w:b/>
          <w:kern w:val="0"/>
          <w:sz w:val="44"/>
          <w:szCs w:val="36"/>
        </w:rPr>
      </w:pPr>
      <w:bookmarkStart w:id="0" w:name="_Hlk129112676"/>
      <w:r>
        <w:rPr>
          <w:rFonts w:ascii="Tahoma" w:eastAsia="宋体" w:hAnsi="Tahoma" w:cs="Tahoma"/>
          <w:b/>
          <w:kern w:val="0"/>
          <w:sz w:val="44"/>
          <w:szCs w:val="36"/>
        </w:rPr>
        <w:t>山东省淄博第一中学</w:t>
      </w:r>
    </w:p>
    <w:p w14:paraId="6B3BA22D" w14:textId="678F3558" w:rsidR="001E3EAE" w:rsidRDefault="00347784">
      <w:pPr>
        <w:widowControl/>
        <w:spacing w:line="360" w:lineRule="auto"/>
        <w:ind w:firstLine="480"/>
        <w:jc w:val="center"/>
        <w:rPr>
          <w:rFonts w:ascii="Tahoma" w:eastAsia="宋体" w:hAnsi="Tahoma" w:cs="Tahoma"/>
          <w:b/>
          <w:kern w:val="0"/>
          <w:sz w:val="36"/>
          <w:szCs w:val="36"/>
        </w:rPr>
      </w:pPr>
      <w:r>
        <w:rPr>
          <w:rFonts w:ascii="Tahoma" w:eastAsia="宋体" w:hAnsi="Tahoma" w:cs="Tahoma" w:hint="eastAsia"/>
          <w:b/>
          <w:kern w:val="0"/>
          <w:sz w:val="44"/>
          <w:szCs w:val="36"/>
        </w:rPr>
        <w:t>零星维修</w:t>
      </w:r>
      <w:r w:rsidR="004262B3">
        <w:rPr>
          <w:rFonts w:ascii="Tahoma" w:eastAsia="宋体" w:hAnsi="Tahoma" w:cs="Tahoma"/>
          <w:b/>
          <w:kern w:val="0"/>
          <w:sz w:val="44"/>
          <w:szCs w:val="36"/>
        </w:rPr>
        <w:t>项目</w:t>
      </w:r>
      <w:bookmarkEnd w:id="0"/>
      <w:r w:rsidR="004262B3">
        <w:rPr>
          <w:rFonts w:ascii="Tahoma" w:eastAsia="宋体" w:hAnsi="Tahoma" w:cs="Tahoma" w:hint="eastAsia"/>
          <w:b/>
          <w:kern w:val="0"/>
          <w:sz w:val="44"/>
          <w:szCs w:val="36"/>
        </w:rPr>
        <w:t>谈判文件</w:t>
      </w:r>
    </w:p>
    <w:p w14:paraId="69C983A5" w14:textId="4EF96CCF" w:rsidR="001E3EAE" w:rsidRDefault="004262B3">
      <w:pPr>
        <w:widowControl/>
        <w:spacing w:line="360" w:lineRule="auto"/>
        <w:ind w:firstLine="480"/>
        <w:jc w:val="center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/>
          <w:kern w:val="0"/>
          <w:sz w:val="32"/>
          <w:szCs w:val="21"/>
        </w:rPr>
        <w:t>（编号：</w:t>
      </w:r>
      <w:r>
        <w:rPr>
          <w:rFonts w:ascii="仿宋" w:eastAsia="仿宋" w:hAnsi="仿宋" w:cs="Tahoma" w:hint="eastAsia"/>
          <w:kern w:val="0"/>
          <w:sz w:val="32"/>
          <w:szCs w:val="21"/>
        </w:rPr>
        <w:t>zbyz20240</w:t>
      </w:r>
      <w:r w:rsidR="00347784">
        <w:rPr>
          <w:rFonts w:ascii="仿宋" w:eastAsia="仿宋" w:hAnsi="仿宋" w:cs="Tahoma"/>
          <w:kern w:val="0"/>
          <w:sz w:val="32"/>
          <w:szCs w:val="21"/>
        </w:rPr>
        <w:t>22</w:t>
      </w:r>
      <w:r>
        <w:rPr>
          <w:rFonts w:ascii="仿宋" w:eastAsia="仿宋" w:hAnsi="仿宋" w:cs="Tahoma" w:hint="eastAsia"/>
          <w:kern w:val="0"/>
          <w:sz w:val="32"/>
          <w:szCs w:val="21"/>
        </w:rPr>
        <w:t>6</w:t>
      </w:r>
      <w:r>
        <w:rPr>
          <w:rFonts w:ascii="仿宋" w:eastAsia="仿宋" w:hAnsi="仿宋" w:cs="Tahoma"/>
          <w:kern w:val="0"/>
          <w:sz w:val="32"/>
          <w:szCs w:val="21"/>
        </w:rPr>
        <w:t>）</w:t>
      </w:r>
    </w:p>
    <w:p w14:paraId="72CC2EF9" w14:textId="3E18AF43" w:rsidR="001E3EAE" w:rsidRDefault="004262B3">
      <w:pPr>
        <w:widowControl/>
        <w:spacing w:line="360" w:lineRule="auto"/>
        <w:ind w:firstLineChars="200" w:firstLine="640"/>
        <w:jc w:val="left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/>
          <w:kern w:val="0"/>
          <w:sz w:val="32"/>
          <w:szCs w:val="21"/>
        </w:rPr>
        <w:t>山东省淄博第一中学（简称：淄博</w:t>
      </w:r>
      <w:r>
        <w:rPr>
          <w:rFonts w:ascii="仿宋" w:eastAsia="仿宋" w:hAnsi="仿宋" w:cs="Tahoma" w:hint="eastAsia"/>
          <w:kern w:val="0"/>
          <w:sz w:val="32"/>
          <w:szCs w:val="21"/>
        </w:rPr>
        <w:t>一中</w:t>
      </w:r>
      <w:r>
        <w:rPr>
          <w:rFonts w:ascii="仿宋" w:eastAsia="仿宋" w:hAnsi="仿宋" w:cs="Tahoma"/>
          <w:kern w:val="0"/>
          <w:sz w:val="32"/>
          <w:szCs w:val="21"/>
        </w:rPr>
        <w:t>）拟对</w:t>
      </w:r>
      <w:r w:rsidR="00347784">
        <w:rPr>
          <w:rFonts w:ascii="仿宋" w:eastAsia="仿宋" w:hAnsi="仿宋" w:cs="Tahoma" w:hint="eastAsia"/>
          <w:kern w:val="0"/>
          <w:sz w:val="32"/>
          <w:szCs w:val="21"/>
        </w:rPr>
        <w:t>日常零星维修</w:t>
      </w:r>
      <w:r>
        <w:rPr>
          <w:rFonts w:ascii="仿宋" w:eastAsia="仿宋" w:hAnsi="仿宋" w:cs="Tahoma" w:hint="eastAsia"/>
          <w:kern w:val="0"/>
          <w:sz w:val="32"/>
          <w:szCs w:val="21"/>
        </w:rPr>
        <w:t>项目</w:t>
      </w:r>
      <w:r>
        <w:rPr>
          <w:rFonts w:ascii="仿宋" w:eastAsia="仿宋" w:hAnsi="仿宋" w:cs="Tahoma"/>
          <w:kern w:val="0"/>
          <w:sz w:val="32"/>
          <w:szCs w:val="21"/>
        </w:rPr>
        <w:t>进行谈判采购，欢迎有实力、符合资质要求且信誉良好的单位来校参与谈判，我们将本着“公开、公平、公正”的原则，严格按照规定程序组织谈判。</w:t>
      </w:r>
    </w:p>
    <w:p w14:paraId="1E330517" w14:textId="77777777" w:rsidR="001E3EAE" w:rsidRDefault="004262B3">
      <w:pPr>
        <w:pStyle w:val="aa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Tahoma" w:eastAsia="宋体" w:hAnsi="Tahoma" w:cs="Tahoma"/>
          <w:b/>
          <w:bCs/>
          <w:kern w:val="0"/>
          <w:sz w:val="32"/>
          <w:szCs w:val="21"/>
        </w:rPr>
      </w:pPr>
      <w:r>
        <w:rPr>
          <w:rFonts w:ascii="Tahoma" w:eastAsia="宋体" w:hAnsi="Tahoma" w:cs="Tahoma"/>
          <w:b/>
          <w:bCs/>
          <w:kern w:val="0"/>
          <w:sz w:val="32"/>
          <w:szCs w:val="21"/>
        </w:rPr>
        <w:t>项目概况</w:t>
      </w:r>
    </w:p>
    <w:p w14:paraId="2656F5EF" w14:textId="11220309" w:rsidR="001E3EAE" w:rsidRDefault="004262B3" w:rsidP="00EE68A1">
      <w:pPr>
        <w:widowControl/>
        <w:spacing w:line="360" w:lineRule="auto"/>
        <w:ind w:firstLineChars="200" w:firstLine="640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/>
          <w:kern w:val="0"/>
          <w:sz w:val="32"/>
          <w:szCs w:val="21"/>
        </w:rPr>
        <w:t>（一）项目名称：</w:t>
      </w:r>
      <w:r w:rsidR="00AA6E18" w:rsidRPr="00AA6E18">
        <w:rPr>
          <w:rFonts w:ascii="仿宋" w:eastAsia="仿宋" w:hAnsi="仿宋" w:cs="Tahoma" w:hint="eastAsia"/>
          <w:kern w:val="0"/>
          <w:sz w:val="32"/>
          <w:szCs w:val="21"/>
        </w:rPr>
        <w:t>山东省淄博第一中学</w:t>
      </w:r>
      <w:r w:rsidR="00347784" w:rsidRPr="00347784">
        <w:rPr>
          <w:rFonts w:ascii="仿宋" w:eastAsia="仿宋" w:hAnsi="仿宋" w:cs="Tahoma"/>
          <w:kern w:val="0"/>
          <w:sz w:val="32"/>
          <w:szCs w:val="21"/>
        </w:rPr>
        <w:t>零星维修</w:t>
      </w:r>
      <w:r w:rsidR="000F3C93" w:rsidRPr="000F3C93">
        <w:rPr>
          <w:rFonts w:ascii="仿宋" w:eastAsia="仿宋" w:hAnsi="仿宋" w:cs="Tahoma" w:hint="eastAsia"/>
          <w:kern w:val="0"/>
          <w:sz w:val="32"/>
          <w:szCs w:val="21"/>
        </w:rPr>
        <w:t>项目</w:t>
      </w:r>
    </w:p>
    <w:p w14:paraId="71259C9A" w14:textId="659F93A2" w:rsidR="001E3EAE" w:rsidRDefault="004262B3" w:rsidP="00EE68A1">
      <w:pPr>
        <w:widowControl/>
        <w:spacing w:line="360" w:lineRule="auto"/>
        <w:ind w:firstLineChars="200" w:firstLine="640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/>
          <w:kern w:val="0"/>
          <w:sz w:val="32"/>
          <w:szCs w:val="21"/>
        </w:rPr>
        <w:t>（二）项目</w:t>
      </w:r>
      <w:r>
        <w:rPr>
          <w:rFonts w:ascii="仿宋" w:eastAsia="仿宋" w:hAnsi="仿宋" w:cs="Tahoma" w:hint="eastAsia"/>
          <w:kern w:val="0"/>
          <w:sz w:val="32"/>
          <w:szCs w:val="21"/>
        </w:rPr>
        <w:t>内容</w:t>
      </w:r>
      <w:r>
        <w:rPr>
          <w:rFonts w:ascii="仿宋" w:eastAsia="仿宋" w:hAnsi="仿宋" w:cs="Tahoma"/>
          <w:kern w:val="0"/>
          <w:sz w:val="32"/>
          <w:szCs w:val="21"/>
        </w:rPr>
        <w:t>：</w:t>
      </w:r>
    </w:p>
    <w:p w14:paraId="6EBDB32D" w14:textId="5E58C8E8" w:rsidR="00347784" w:rsidRDefault="00EE68A1" w:rsidP="00EE68A1">
      <w:pPr>
        <w:widowControl/>
        <w:spacing w:line="360" w:lineRule="auto"/>
        <w:ind w:firstLineChars="200" w:firstLine="640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 w:hint="eastAsia"/>
          <w:kern w:val="0"/>
          <w:sz w:val="32"/>
          <w:szCs w:val="21"/>
        </w:rPr>
        <w:t>1</w:t>
      </w:r>
      <w:r>
        <w:rPr>
          <w:rFonts w:ascii="仿宋" w:eastAsia="仿宋" w:hAnsi="仿宋" w:cs="Tahoma"/>
          <w:kern w:val="0"/>
          <w:sz w:val="32"/>
          <w:szCs w:val="21"/>
        </w:rPr>
        <w:t>.</w:t>
      </w:r>
      <w:r w:rsidR="00347784" w:rsidRPr="00347784">
        <w:rPr>
          <w:rFonts w:ascii="仿宋" w:eastAsia="仿宋" w:hAnsi="仿宋" w:cs="Tahoma"/>
          <w:kern w:val="0"/>
          <w:sz w:val="32"/>
          <w:szCs w:val="21"/>
        </w:rPr>
        <w:t>本项目确定1家服务单位，承接</w:t>
      </w:r>
      <w:r w:rsidR="00347784" w:rsidRPr="00347784">
        <w:rPr>
          <w:rFonts w:ascii="仿宋" w:eastAsia="仿宋" w:hAnsi="仿宋" w:cs="Tahoma" w:hint="eastAsia"/>
          <w:kern w:val="0"/>
          <w:sz w:val="32"/>
          <w:szCs w:val="21"/>
        </w:rPr>
        <w:t>山东省淄博第一中学</w:t>
      </w:r>
      <w:r w:rsidR="00347784" w:rsidRPr="00347784">
        <w:rPr>
          <w:rFonts w:ascii="仿宋" w:eastAsia="仿宋" w:hAnsi="仿宋" w:cs="Tahoma"/>
          <w:kern w:val="0"/>
          <w:sz w:val="32"/>
          <w:szCs w:val="21"/>
        </w:rPr>
        <w:t>有关应急维修和零修项目，包括</w:t>
      </w:r>
      <w:r w:rsidR="00347784" w:rsidRPr="00347784">
        <w:rPr>
          <w:rFonts w:ascii="仿宋" w:eastAsia="仿宋" w:hAnsi="仿宋" w:cs="Tahoma" w:hint="eastAsia"/>
          <w:kern w:val="0"/>
          <w:sz w:val="32"/>
          <w:szCs w:val="21"/>
        </w:rPr>
        <w:t>但</w:t>
      </w:r>
      <w:r w:rsidR="00347784" w:rsidRPr="00347784">
        <w:rPr>
          <w:rFonts w:ascii="仿宋" w:eastAsia="仿宋" w:hAnsi="仿宋" w:cs="Tahoma"/>
          <w:kern w:val="0"/>
          <w:sz w:val="32"/>
          <w:szCs w:val="21"/>
        </w:rPr>
        <w:t>不限于校区内的水、电、土建等零星项目维修</w:t>
      </w:r>
      <w:r w:rsidR="00347784" w:rsidRPr="00347784">
        <w:rPr>
          <w:rFonts w:ascii="仿宋" w:eastAsia="仿宋" w:hAnsi="仿宋" w:cs="Tahoma" w:hint="eastAsia"/>
          <w:kern w:val="0"/>
          <w:sz w:val="32"/>
          <w:szCs w:val="21"/>
        </w:rPr>
        <w:t>；</w:t>
      </w:r>
    </w:p>
    <w:p w14:paraId="6ABA797D" w14:textId="77777777" w:rsidR="00347784" w:rsidRDefault="00347784" w:rsidP="00EE68A1">
      <w:pPr>
        <w:widowControl/>
        <w:spacing w:line="360" w:lineRule="auto"/>
        <w:ind w:firstLineChars="200" w:firstLine="640"/>
        <w:rPr>
          <w:rFonts w:ascii="仿宋" w:eastAsia="仿宋" w:hAnsi="仿宋" w:cs="Tahoma"/>
          <w:kern w:val="0"/>
          <w:sz w:val="32"/>
          <w:szCs w:val="21"/>
        </w:rPr>
      </w:pPr>
      <w:r w:rsidRPr="00347784">
        <w:rPr>
          <w:rFonts w:ascii="仿宋" w:eastAsia="仿宋" w:hAnsi="仿宋" w:cs="Tahoma" w:hint="eastAsia"/>
          <w:kern w:val="0"/>
          <w:sz w:val="32"/>
          <w:szCs w:val="21"/>
        </w:rPr>
        <w:t>2.服务地点山东省淄博第一中学；</w:t>
      </w:r>
    </w:p>
    <w:p w14:paraId="69C3CD5C" w14:textId="77777777" w:rsidR="00347784" w:rsidRDefault="00347784" w:rsidP="00EE68A1">
      <w:pPr>
        <w:widowControl/>
        <w:spacing w:line="360" w:lineRule="auto"/>
        <w:ind w:firstLineChars="200" w:firstLine="640"/>
        <w:rPr>
          <w:rFonts w:ascii="仿宋" w:eastAsia="仿宋" w:hAnsi="仿宋" w:cs="Tahoma"/>
          <w:kern w:val="0"/>
          <w:sz w:val="32"/>
          <w:szCs w:val="21"/>
        </w:rPr>
      </w:pPr>
      <w:r w:rsidRPr="00347784">
        <w:rPr>
          <w:rFonts w:ascii="仿宋" w:eastAsia="仿宋" w:hAnsi="仿宋" w:cs="Tahoma" w:hint="eastAsia"/>
          <w:kern w:val="0"/>
          <w:sz w:val="32"/>
          <w:szCs w:val="21"/>
        </w:rPr>
        <w:t>3.</w:t>
      </w:r>
      <w:r w:rsidRPr="00347784">
        <w:rPr>
          <w:rFonts w:ascii="仿宋" w:eastAsia="仿宋" w:hAnsi="仿宋" w:cs="Tahoma"/>
          <w:kern w:val="0"/>
          <w:sz w:val="32"/>
          <w:szCs w:val="21"/>
        </w:rPr>
        <w:t>服务要求：合格，并通过采购人验收。</w:t>
      </w:r>
    </w:p>
    <w:p w14:paraId="4AF5A46C" w14:textId="0AB547C6" w:rsidR="001E3EAE" w:rsidRPr="00347784" w:rsidRDefault="00347784" w:rsidP="00EE68A1">
      <w:pPr>
        <w:widowControl/>
        <w:spacing w:line="360" w:lineRule="auto"/>
        <w:ind w:firstLineChars="200" w:firstLine="640"/>
        <w:rPr>
          <w:rFonts w:ascii="仿宋" w:eastAsia="仿宋" w:hAnsi="仿宋" w:cs="Tahoma"/>
          <w:kern w:val="0"/>
          <w:sz w:val="32"/>
          <w:szCs w:val="21"/>
        </w:rPr>
      </w:pPr>
      <w:r w:rsidRPr="00347784">
        <w:rPr>
          <w:rFonts w:ascii="仿宋" w:eastAsia="仿宋" w:hAnsi="仿宋" w:cs="Tahoma" w:hint="eastAsia"/>
          <w:kern w:val="0"/>
          <w:sz w:val="32"/>
          <w:szCs w:val="21"/>
        </w:rPr>
        <w:t>4.</w:t>
      </w:r>
      <w:r w:rsidRPr="00347784">
        <w:rPr>
          <w:rFonts w:ascii="仿宋" w:eastAsia="仿宋" w:hAnsi="仿宋" w:cs="Tahoma"/>
          <w:kern w:val="0"/>
          <w:sz w:val="32"/>
          <w:szCs w:val="21"/>
        </w:rPr>
        <w:t>服务期限：本项目服务期限为</w:t>
      </w:r>
      <w:r>
        <w:rPr>
          <w:rFonts w:ascii="仿宋" w:eastAsia="仿宋" w:hAnsi="仿宋" w:cs="Tahoma" w:hint="eastAsia"/>
          <w:kern w:val="0"/>
          <w:sz w:val="32"/>
          <w:szCs w:val="21"/>
        </w:rPr>
        <w:t>一</w:t>
      </w:r>
      <w:r w:rsidRPr="00347784">
        <w:rPr>
          <w:rFonts w:ascii="仿宋" w:eastAsia="仿宋" w:hAnsi="仿宋" w:cs="Tahoma"/>
          <w:kern w:val="0"/>
          <w:sz w:val="32"/>
          <w:szCs w:val="21"/>
        </w:rPr>
        <w:t>年。</w:t>
      </w:r>
    </w:p>
    <w:p w14:paraId="574F7ACD" w14:textId="77777777" w:rsidR="001E3EAE" w:rsidRDefault="004262B3" w:rsidP="00EE68A1">
      <w:pPr>
        <w:widowControl/>
        <w:spacing w:line="360" w:lineRule="auto"/>
        <w:ind w:firstLineChars="200" w:firstLine="640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 w:hint="eastAsia"/>
          <w:kern w:val="0"/>
          <w:sz w:val="32"/>
          <w:szCs w:val="21"/>
        </w:rPr>
        <w:t>（三）</w:t>
      </w:r>
      <w:r>
        <w:rPr>
          <w:rFonts w:ascii="仿宋" w:eastAsia="仿宋" w:hAnsi="仿宋" w:cs="Tahoma"/>
          <w:kern w:val="0"/>
          <w:sz w:val="32"/>
          <w:szCs w:val="21"/>
        </w:rPr>
        <w:t>有关要求：</w:t>
      </w:r>
    </w:p>
    <w:p w14:paraId="1F26E7E9" w14:textId="77777777" w:rsidR="001E3EAE" w:rsidRDefault="004262B3">
      <w:pPr>
        <w:widowControl/>
        <w:spacing w:line="360" w:lineRule="auto"/>
        <w:ind w:firstLineChars="200" w:firstLine="640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 w:hint="eastAsia"/>
          <w:kern w:val="0"/>
          <w:sz w:val="32"/>
          <w:szCs w:val="21"/>
        </w:rPr>
        <w:t>施工过程中服从学校的相关要求,严格执行相关安全和质量管理规定,按要求施工,要高度重视安全文明施工，注意学生安全。</w:t>
      </w:r>
    </w:p>
    <w:p w14:paraId="329B9C87" w14:textId="77777777" w:rsidR="001E3EAE" w:rsidRDefault="004262B3">
      <w:pPr>
        <w:widowControl/>
        <w:spacing w:line="360" w:lineRule="auto"/>
        <w:ind w:firstLineChars="150"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 w:hint="eastAsia"/>
          <w:kern w:val="0"/>
          <w:sz w:val="32"/>
          <w:szCs w:val="21"/>
        </w:rPr>
        <w:t>（四）</w:t>
      </w:r>
      <w:r>
        <w:rPr>
          <w:rFonts w:ascii="仿宋" w:eastAsia="仿宋" w:hAnsi="仿宋" w:cs="Tahoma"/>
          <w:kern w:val="0"/>
          <w:sz w:val="32"/>
          <w:szCs w:val="21"/>
        </w:rPr>
        <w:t>项目报价方式：</w:t>
      </w:r>
      <w:r>
        <w:rPr>
          <w:rFonts w:ascii="仿宋" w:eastAsia="仿宋" w:hAnsi="仿宋" w:cs="Tahoma" w:hint="eastAsia"/>
          <w:kern w:val="0"/>
          <w:sz w:val="32"/>
          <w:szCs w:val="21"/>
        </w:rPr>
        <w:t>全费用综合单价，综合单价包括但不限于设计费，施工费、人工费、材料费、机械费、规费、税金、利润以及完成该项目所需的全部费用。</w:t>
      </w:r>
    </w:p>
    <w:p w14:paraId="16D0BA71" w14:textId="4974666C" w:rsidR="001E3EAE" w:rsidRDefault="00833A1C">
      <w:pPr>
        <w:widowControl/>
        <w:tabs>
          <w:tab w:val="left" w:pos="312"/>
        </w:tabs>
        <w:spacing w:line="360" w:lineRule="auto"/>
        <w:ind w:firstLineChars="150"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 w:hint="eastAsia"/>
          <w:kern w:val="0"/>
          <w:sz w:val="32"/>
          <w:szCs w:val="21"/>
        </w:rPr>
        <w:t>预算</w:t>
      </w:r>
      <w:r w:rsidR="004262B3">
        <w:rPr>
          <w:rFonts w:ascii="仿宋" w:eastAsia="仿宋" w:hAnsi="仿宋" w:cs="Tahoma" w:hint="eastAsia"/>
          <w:kern w:val="0"/>
          <w:sz w:val="32"/>
          <w:szCs w:val="21"/>
        </w:rPr>
        <w:t>：</w:t>
      </w:r>
      <w:r w:rsidR="00EE68A1">
        <w:rPr>
          <w:rFonts w:ascii="仿宋" w:eastAsia="仿宋" w:hAnsi="仿宋" w:cs="Tahoma"/>
          <w:kern w:val="0"/>
          <w:sz w:val="32"/>
          <w:szCs w:val="21"/>
        </w:rPr>
        <w:t>9.5</w:t>
      </w:r>
      <w:r w:rsidR="004262B3">
        <w:rPr>
          <w:rFonts w:ascii="仿宋" w:eastAsia="仿宋" w:hAnsi="仿宋" w:cs="Tahoma" w:hint="eastAsia"/>
          <w:kern w:val="0"/>
          <w:sz w:val="32"/>
          <w:szCs w:val="21"/>
        </w:rPr>
        <w:t>万元。</w:t>
      </w:r>
    </w:p>
    <w:p w14:paraId="1AC487CC" w14:textId="77777777" w:rsidR="00EE68A1" w:rsidRPr="00870CFA" w:rsidRDefault="00EE68A1" w:rsidP="00EE68A1">
      <w:pPr>
        <w:widowControl/>
        <w:spacing w:line="360" w:lineRule="auto"/>
        <w:ind w:firstLineChars="200" w:firstLine="640"/>
        <w:rPr>
          <w:rFonts w:ascii="仿宋" w:eastAsia="仿宋" w:hAnsi="仿宋" w:cs="Tahoma"/>
          <w:sz w:val="32"/>
          <w:szCs w:val="21"/>
        </w:rPr>
      </w:pPr>
      <w:r>
        <w:rPr>
          <w:rFonts w:ascii="仿宋" w:eastAsia="仿宋" w:hAnsi="仿宋" w:cs="Tahoma"/>
          <w:sz w:val="32"/>
          <w:szCs w:val="21"/>
        </w:rPr>
        <w:t>1.</w:t>
      </w:r>
      <w:r w:rsidRPr="00870CFA">
        <w:rPr>
          <w:rFonts w:ascii="仿宋" w:eastAsia="仿宋" w:hAnsi="仿宋" w:cs="Tahoma"/>
          <w:sz w:val="32"/>
          <w:szCs w:val="21"/>
        </w:rPr>
        <w:t xml:space="preserve">本次磋商采用二轮报价（最终报价）法，供应商递交的响应文件中的报价为第一轮报价。第二轮报价不得超过第一轮报价，且第一轮报价与第二轮报价超过采购预算价、最高限价的，视为无效报价。                                         </w:t>
      </w:r>
    </w:p>
    <w:p w14:paraId="009A5E73" w14:textId="77777777" w:rsidR="00EE68A1" w:rsidRPr="00870CFA" w:rsidRDefault="00EE68A1" w:rsidP="00EE68A1">
      <w:pPr>
        <w:widowControl/>
        <w:spacing w:line="360" w:lineRule="auto"/>
        <w:ind w:firstLineChars="200" w:firstLine="640"/>
        <w:rPr>
          <w:rFonts w:ascii="仿宋" w:eastAsia="仿宋" w:hAnsi="仿宋" w:cs="Tahoma"/>
          <w:sz w:val="32"/>
          <w:szCs w:val="21"/>
        </w:rPr>
      </w:pPr>
      <w:r w:rsidRPr="00870CFA">
        <w:rPr>
          <w:rFonts w:ascii="仿宋" w:eastAsia="仿宋" w:hAnsi="仿宋" w:cs="Tahoma"/>
          <w:sz w:val="32"/>
          <w:szCs w:val="21"/>
        </w:rPr>
        <w:lastRenderedPageBreak/>
        <w:t>2.供应商要按投标报价表（统一格式）的内容填写，由法定代表人（非法人组织的负责人）或其授权代表签章并加盖供应商公章。采购人不接受任何选择报价，只允许提供一个方案和一个报价。多个报价和方案将作为无效投标。</w:t>
      </w:r>
    </w:p>
    <w:p w14:paraId="251945B9" w14:textId="118A2217" w:rsidR="001E3EAE" w:rsidRDefault="004262B3" w:rsidP="00EE68A1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 w:hint="eastAsia"/>
          <w:kern w:val="0"/>
          <w:sz w:val="32"/>
          <w:szCs w:val="21"/>
        </w:rPr>
        <w:t>（五）</w:t>
      </w:r>
      <w:r>
        <w:rPr>
          <w:rFonts w:ascii="仿宋" w:eastAsia="仿宋" w:hAnsi="仿宋" w:cs="Tahoma"/>
          <w:kern w:val="0"/>
          <w:sz w:val="32"/>
          <w:szCs w:val="21"/>
        </w:rPr>
        <w:t>工期：</w:t>
      </w:r>
      <w:r w:rsidR="00347784">
        <w:rPr>
          <w:rFonts w:ascii="仿宋" w:eastAsia="仿宋" w:hAnsi="仿宋" w:cs="Tahoma" w:hint="eastAsia"/>
          <w:kern w:val="0"/>
          <w:sz w:val="32"/>
          <w:szCs w:val="21"/>
        </w:rPr>
        <w:t>一年</w:t>
      </w:r>
      <w:r>
        <w:rPr>
          <w:rFonts w:ascii="仿宋" w:eastAsia="仿宋" w:hAnsi="仿宋" w:cs="Tahoma"/>
          <w:kern w:val="0"/>
          <w:sz w:val="32"/>
          <w:szCs w:val="21"/>
        </w:rPr>
        <w:t>。</w:t>
      </w:r>
    </w:p>
    <w:p w14:paraId="55949E93" w14:textId="77777777" w:rsidR="001E3EAE" w:rsidRDefault="004262B3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/>
          <w:kern w:val="0"/>
          <w:sz w:val="32"/>
          <w:szCs w:val="21"/>
        </w:rPr>
        <w:t>（六）结算及付款方式：</w:t>
      </w:r>
    </w:p>
    <w:p w14:paraId="41945B79" w14:textId="77777777" w:rsidR="001E3EAE" w:rsidRDefault="004262B3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/>
          <w:kern w:val="0"/>
          <w:sz w:val="32"/>
          <w:szCs w:val="21"/>
        </w:rPr>
        <w:t>本工程无预付款，</w:t>
      </w:r>
      <w:r>
        <w:rPr>
          <w:rFonts w:ascii="仿宋" w:eastAsia="仿宋" w:hAnsi="仿宋" w:cs="Tahoma" w:hint="eastAsia"/>
          <w:kern w:val="0"/>
          <w:sz w:val="32"/>
          <w:szCs w:val="21"/>
        </w:rPr>
        <w:t>工程完工验收合格，中标方开具正规发票，验收合格后根据财政资金情况及时结算</w:t>
      </w:r>
      <w:r>
        <w:rPr>
          <w:rFonts w:ascii="仿宋" w:eastAsia="仿宋" w:hAnsi="仿宋" w:cs="Tahoma"/>
          <w:kern w:val="0"/>
          <w:sz w:val="32"/>
          <w:szCs w:val="21"/>
        </w:rPr>
        <w:t>。</w:t>
      </w:r>
      <w:r>
        <w:rPr>
          <w:rFonts w:ascii="仿宋" w:eastAsia="仿宋" w:hAnsi="仿宋" w:cs="Tahoma" w:hint="eastAsia"/>
          <w:kern w:val="0"/>
          <w:sz w:val="32"/>
          <w:szCs w:val="21"/>
        </w:rPr>
        <w:t>3年内出现任何质量问题免费保修。</w:t>
      </w:r>
    </w:p>
    <w:p w14:paraId="73860446" w14:textId="77777777" w:rsidR="001E3EAE" w:rsidRDefault="004262B3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/>
          <w:kern w:val="0"/>
          <w:sz w:val="32"/>
          <w:szCs w:val="21"/>
        </w:rPr>
        <w:t>（七）工程中出现变更签证结算方式：</w:t>
      </w:r>
    </w:p>
    <w:p w14:paraId="775EF108" w14:textId="77777777" w:rsidR="001E3EAE" w:rsidRDefault="004262B3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 w:hint="eastAsia"/>
          <w:kern w:val="0"/>
          <w:sz w:val="32"/>
          <w:szCs w:val="21"/>
        </w:rPr>
        <w:t>（</w:t>
      </w:r>
      <w:r>
        <w:rPr>
          <w:rFonts w:ascii="仿宋" w:eastAsia="仿宋" w:hAnsi="仿宋" w:cs="Tahoma"/>
          <w:kern w:val="0"/>
          <w:sz w:val="32"/>
          <w:szCs w:val="21"/>
        </w:rPr>
        <w:t>1）合同中已有适用工程项目综合单价的，按合同中已有的综合单价确定；</w:t>
      </w:r>
    </w:p>
    <w:p w14:paraId="1051A6A3" w14:textId="77777777" w:rsidR="001E3EAE" w:rsidRDefault="004262B3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 w:hint="eastAsia"/>
          <w:kern w:val="0"/>
          <w:sz w:val="32"/>
          <w:szCs w:val="21"/>
        </w:rPr>
        <w:t>（</w:t>
      </w:r>
      <w:r>
        <w:rPr>
          <w:rFonts w:ascii="仿宋" w:eastAsia="仿宋" w:hAnsi="仿宋" w:cs="Tahoma"/>
          <w:kern w:val="0"/>
          <w:sz w:val="32"/>
          <w:szCs w:val="21"/>
        </w:rPr>
        <w:t>2）合同中有类似工程项目综合单价的，可以参照合同中类似项目综合单价组价原则在合理范围内确定；</w:t>
      </w:r>
    </w:p>
    <w:p w14:paraId="27726FE4" w14:textId="77777777" w:rsidR="001E3EAE" w:rsidRDefault="004262B3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 w:hint="eastAsia"/>
          <w:kern w:val="0"/>
          <w:sz w:val="32"/>
          <w:szCs w:val="21"/>
        </w:rPr>
        <w:t>（</w:t>
      </w:r>
      <w:r>
        <w:rPr>
          <w:rFonts w:ascii="仿宋" w:eastAsia="仿宋" w:hAnsi="仿宋" w:cs="Tahoma"/>
          <w:kern w:val="0"/>
          <w:sz w:val="32"/>
          <w:szCs w:val="21"/>
        </w:rPr>
        <w:t>3）如</w:t>
      </w:r>
      <w:r>
        <w:rPr>
          <w:rFonts w:ascii="仿宋" w:eastAsia="仿宋" w:hAnsi="仿宋" w:cs="Tahoma" w:hint="eastAsia"/>
          <w:kern w:val="0"/>
          <w:sz w:val="32"/>
          <w:szCs w:val="21"/>
        </w:rPr>
        <w:t>合同</w:t>
      </w:r>
      <w:r>
        <w:rPr>
          <w:rFonts w:ascii="仿宋" w:eastAsia="仿宋" w:hAnsi="仿宋" w:cs="Tahoma"/>
          <w:kern w:val="0"/>
          <w:sz w:val="32"/>
          <w:szCs w:val="21"/>
        </w:rPr>
        <w:t>中缺项的项目，由乙方（承包人）提出综合单价，通过甲方（发包人）与乙方共同考察市场，参照同类项目市场价格或市场行情协商综合确定结算价格，经甲方确认后执行。如遇特殊情况，甲乙双方协商定价，现场签证为准。</w:t>
      </w:r>
    </w:p>
    <w:p w14:paraId="6C3B4BE7" w14:textId="77777777" w:rsidR="001E3EAE" w:rsidRDefault="004262B3">
      <w:pPr>
        <w:widowControl/>
        <w:spacing w:line="360" w:lineRule="auto"/>
        <w:jc w:val="left"/>
        <w:rPr>
          <w:rFonts w:ascii="Tahoma" w:eastAsia="宋体" w:hAnsi="Tahoma" w:cs="Tahoma"/>
          <w:b/>
          <w:bCs/>
          <w:kern w:val="0"/>
          <w:sz w:val="32"/>
          <w:szCs w:val="21"/>
        </w:rPr>
      </w:pPr>
      <w:r>
        <w:rPr>
          <w:rFonts w:ascii="Tahoma" w:eastAsia="宋体" w:hAnsi="Tahoma" w:cs="Tahoma"/>
          <w:b/>
          <w:bCs/>
          <w:kern w:val="0"/>
          <w:sz w:val="32"/>
          <w:szCs w:val="21"/>
        </w:rPr>
        <w:t>二、谈判须知</w:t>
      </w:r>
    </w:p>
    <w:p w14:paraId="39DBC119" w14:textId="77777777" w:rsidR="001E3EAE" w:rsidRDefault="004262B3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/>
          <w:kern w:val="0"/>
          <w:sz w:val="32"/>
          <w:szCs w:val="21"/>
        </w:rPr>
        <w:t>（一）公司资质要求：具有《营业执照》有效证件并具备本采购文件要求的</w:t>
      </w:r>
      <w:r>
        <w:rPr>
          <w:rFonts w:ascii="仿宋" w:eastAsia="仿宋" w:hAnsi="仿宋" w:cs="Tahoma" w:hint="eastAsia"/>
          <w:kern w:val="0"/>
          <w:sz w:val="32"/>
          <w:szCs w:val="21"/>
        </w:rPr>
        <w:t>设计</w:t>
      </w:r>
      <w:r>
        <w:rPr>
          <w:rFonts w:ascii="仿宋" w:eastAsia="仿宋" w:hAnsi="仿宋" w:cs="Tahoma"/>
          <w:kern w:val="0"/>
          <w:sz w:val="32"/>
          <w:szCs w:val="21"/>
        </w:rPr>
        <w:t>、施工及服务</w:t>
      </w:r>
      <w:r>
        <w:rPr>
          <w:rFonts w:ascii="仿宋" w:eastAsia="仿宋" w:hAnsi="仿宋" w:cs="Tahoma" w:hint="eastAsia"/>
          <w:kern w:val="0"/>
          <w:sz w:val="32"/>
          <w:szCs w:val="21"/>
        </w:rPr>
        <w:t>资质。</w:t>
      </w:r>
    </w:p>
    <w:p w14:paraId="3E8BB060" w14:textId="77777777" w:rsidR="001E3EAE" w:rsidRDefault="004262B3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/>
          <w:kern w:val="0"/>
          <w:sz w:val="32"/>
          <w:szCs w:val="21"/>
        </w:rPr>
        <w:t>（二）报价书要求：</w:t>
      </w:r>
    </w:p>
    <w:p w14:paraId="0FFA39FB" w14:textId="4E43F63D" w:rsidR="001E3EAE" w:rsidRDefault="004262B3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/>
          <w:kern w:val="0"/>
          <w:sz w:val="32"/>
          <w:szCs w:val="21"/>
        </w:rPr>
        <w:t>1</w:t>
      </w:r>
      <w:r w:rsidR="004F5197">
        <w:rPr>
          <w:rFonts w:ascii="仿宋" w:eastAsia="仿宋" w:hAnsi="仿宋" w:cs="Tahoma" w:hint="eastAsia"/>
          <w:kern w:val="0"/>
          <w:sz w:val="32"/>
          <w:szCs w:val="21"/>
        </w:rPr>
        <w:t>.</w:t>
      </w:r>
      <w:r>
        <w:rPr>
          <w:rFonts w:ascii="仿宋" w:eastAsia="仿宋" w:hAnsi="仿宋" w:cs="Tahoma" w:hint="eastAsia"/>
          <w:kern w:val="0"/>
          <w:sz w:val="32"/>
          <w:szCs w:val="21"/>
        </w:rPr>
        <w:t>响应文件</w:t>
      </w:r>
      <w:r>
        <w:rPr>
          <w:rFonts w:ascii="仿宋" w:eastAsia="仿宋" w:hAnsi="仿宋" w:cs="Tahoma"/>
          <w:kern w:val="0"/>
          <w:sz w:val="32"/>
          <w:szCs w:val="21"/>
        </w:rPr>
        <w:t>一式五份，正本一份，副本四份。当副本和正本不一致时，以正本为准，加盖单位公章和法人代表印章。</w:t>
      </w:r>
    </w:p>
    <w:p w14:paraId="0D8F0344" w14:textId="52587979" w:rsidR="001E3EAE" w:rsidRDefault="004262B3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/>
          <w:kern w:val="0"/>
          <w:sz w:val="32"/>
          <w:szCs w:val="21"/>
        </w:rPr>
        <w:t>2</w:t>
      </w:r>
      <w:r w:rsidR="004F5197">
        <w:rPr>
          <w:rFonts w:ascii="仿宋" w:eastAsia="仿宋" w:hAnsi="仿宋" w:cs="Tahoma" w:hint="eastAsia"/>
          <w:kern w:val="0"/>
          <w:sz w:val="32"/>
          <w:szCs w:val="21"/>
        </w:rPr>
        <w:t>.</w:t>
      </w:r>
      <w:r>
        <w:rPr>
          <w:rFonts w:ascii="仿宋" w:eastAsia="仿宋" w:hAnsi="仿宋" w:cs="Tahoma" w:hint="eastAsia"/>
          <w:kern w:val="0"/>
          <w:sz w:val="32"/>
          <w:szCs w:val="21"/>
        </w:rPr>
        <w:t>响应文件</w:t>
      </w:r>
      <w:r>
        <w:rPr>
          <w:rFonts w:ascii="仿宋" w:eastAsia="仿宋" w:hAnsi="仿宋" w:cs="Tahoma"/>
          <w:kern w:val="0"/>
          <w:sz w:val="32"/>
          <w:szCs w:val="21"/>
        </w:rPr>
        <w:t>应包括如下内容：</w:t>
      </w:r>
    </w:p>
    <w:p w14:paraId="427CFA34" w14:textId="77777777" w:rsidR="001E3EAE" w:rsidRDefault="004262B3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/>
          <w:kern w:val="0"/>
          <w:sz w:val="32"/>
          <w:szCs w:val="21"/>
        </w:rPr>
        <w:lastRenderedPageBreak/>
        <w:t>（1）公司基本信息；</w:t>
      </w:r>
    </w:p>
    <w:p w14:paraId="4F978710" w14:textId="77777777" w:rsidR="001E3EAE" w:rsidRDefault="004262B3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/>
          <w:kern w:val="0"/>
          <w:sz w:val="32"/>
          <w:szCs w:val="21"/>
        </w:rPr>
        <w:t>（2）资质证明材料等须加盖公章；</w:t>
      </w:r>
    </w:p>
    <w:p w14:paraId="0325596B" w14:textId="53E49B5D" w:rsidR="001E3EAE" w:rsidRDefault="004262B3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/>
          <w:kern w:val="0"/>
          <w:sz w:val="32"/>
          <w:szCs w:val="21"/>
        </w:rPr>
        <w:t>（3）报价</w:t>
      </w:r>
      <w:r>
        <w:rPr>
          <w:rFonts w:ascii="仿宋" w:eastAsia="仿宋" w:hAnsi="仿宋" w:cs="Tahoma" w:hint="eastAsia"/>
          <w:kern w:val="0"/>
          <w:sz w:val="32"/>
          <w:szCs w:val="21"/>
        </w:rPr>
        <w:t>表</w:t>
      </w:r>
      <w:r>
        <w:rPr>
          <w:rFonts w:ascii="仿宋" w:eastAsia="仿宋" w:hAnsi="仿宋" w:cs="Tahoma"/>
          <w:kern w:val="0"/>
          <w:sz w:val="32"/>
          <w:szCs w:val="21"/>
        </w:rPr>
        <w:t>；</w:t>
      </w:r>
    </w:p>
    <w:p w14:paraId="4AE400DD" w14:textId="57B55CE2" w:rsidR="001E3EAE" w:rsidRDefault="004262B3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/>
          <w:kern w:val="0"/>
          <w:sz w:val="32"/>
          <w:szCs w:val="21"/>
        </w:rPr>
        <w:t>（4）</w:t>
      </w:r>
      <w:r w:rsidR="004F5197">
        <w:rPr>
          <w:rFonts w:ascii="仿宋" w:eastAsia="仿宋" w:hAnsi="仿宋" w:cs="Tahoma" w:hint="eastAsia"/>
          <w:kern w:val="0"/>
          <w:sz w:val="32"/>
          <w:szCs w:val="21"/>
        </w:rPr>
        <w:t>维修服务方案、</w:t>
      </w:r>
      <w:r>
        <w:rPr>
          <w:rFonts w:ascii="仿宋" w:eastAsia="仿宋" w:hAnsi="仿宋" w:cs="Tahoma"/>
          <w:kern w:val="0"/>
          <w:sz w:val="32"/>
          <w:szCs w:val="21"/>
        </w:rPr>
        <w:t>质保服务</w:t>
      </w:r>
      <w:r w:rsidR="004F5197">
        <w:rPr>
          <w:rFonts w:ascii="仿宋" w:eastAsia="仿宋" w:hAnsi="仿宋" w:cs="Tahoma" w:hint="eastAsia"/>
          <w:kern w:val="0"/>
          <w:sz w:val="32"/>
          <w:szCs w:val="21"/>
        </w:rPr>
        <w:t>措施</w:t>
      </w:r>
      <w:r>
        <w:rPr>
          <w:rFonts w:ascii="仿宋" w:eastAsia="仿宋" w:hAnsi="仿宋" w:cs="Tahoma"/>
          <w:kern w:val="0"/>
          <w:sz w:val="32"/>
          <w:szCs w:val="21"/>
        </w:rPr>
        <w:t>；</w:t>
      </w:r>
    </w:p>
    <w:p w14:paraId="2801F176" w14:textId="77777777" w:rsidR="001E3EAE" w:rsidRDefault="004262B3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/>
          <w:kern w:val="0"/>
          <w:sz w:val="32"/>
          <w:szCs w:val="21"/>
        </w:rPr>
        <w:t>（5）可提供的其他文件、资料</w:t>
      </w:r>
      <w:r>
        <w:rPr>
          <w:rFonts w:ascii="仿宋" w:eastAsia="仿宋" w:hAnsi="仿宋" w:cs="Tahoma" w:hint="eastAsia"/>
          <w:kern w:val="0"/>
          <w:sz w:val="32"/>
          <w:szCs w:val="21"/>
        </w:rPr>
        <w:t>；</w:t>
      </w:r>
    </w:p>
    <w:p w14:paraId="5F2454E0" w14:textId="5FE35BBB" w:rsidR="00FF6658" w:rsidRPr="00FF6658" w:rsidRDefault="004262B3" w:rsidP="004F5197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/>
          <w:kern w:val="0"/>
          <w:sz w:val="32"/>
          <w:szCs w:val="21"/>
        </w:rPr>
        <w:t>3</w:t>
      </w:r>
      <w:r w:rsidR="004F5197">
        <w:rPr>
          <w:rFonts w:ascii="仿宋" w:eastAsia="仿宋" w:hAnsi="仿宋" w:cs="Tahoma" w:hint="eastAsia"/>
          <w:kern w:val="0"/>
          <w:sz w:val="32"/>
          <w:szCs w:val="21"/>
        </w:rPr>
        <w:t>.</w:t>
      </w:r>
      <w:r>
        <w:rPr>
          <w:rFonts w:ascii="仿宋" w:eastAsia="仿宋" w:hAnsi="仿宋" w:cs="Tahoma"/>
          <w:kern w:val="0"/>
          <w:sz w:val="32"/>
          <w:szCs w:val="21"/>
        </w:rPr>
        <w:t>报价要求：本项目进行清单报价前须充分了解项目情况和学校的有关要求。</w:t>
      </w:r>
      <w:r w:rsidR="00FF6658" w:rsidRPr="00FF6658">
        <w:rPr>
          <w:rFonts w:ascii="仿宋" w:eastAsia="仿宋" w:hAnsi="仿宋" w:cs="Tahoma" w:hint="eastAsia"/>
          <w:kern w:val="0"/>
          <w:sz w:val="32"/>
          <w:szCs w:val="21"/>
        </w:rPr>
        <w:t>报价包括</w:t>
      </w:r>
      <w:r w:rsidR="00FF6658" w:rsidRPr="00FF6658">
        <w:rPr>
          <w:rFonts w:ascii="仿宋" w:eastAsia="仿宋" w:hAnsi="仿宋" w:cs="Tahoma"/>
          <w:kern w:val="0"/>
          <w:sz w:val="32"/>
          <w:szCs w:val="21"/>
        </w:rPr>
        <w:t>定额人工单价下浮率报价</w:t>
      </w:r>
      <w:r w:rsidR="00FF6658">
        <w:rPr>
          <w:rFonts w:ascii="仿宋" w:eastAsia="仿宋" w:hAnsi="仿宋" w:cs="Tahoma" w:hint="eastAsia"/>
          <w:kern w:val="0"/>
          <w:sz w:val="32"/>
          <w:szCs w:val="21"/>
        </w:rPr>
        <w:t>（2</w:t>
      </w:r>
      <w:r w:rsidR="00FF6658">
        <w:rPr>
          <w:rFonts w:ascii="仿宋" w:eastAsia="仿宋" w:hAnsi="仿宋" w:cs="Tahoma"/>
          <w:kern w:val="0"/>
          <w:sz w:val="32"/>
          <w:szCs w:val="21"/>
        </w:rPr>
        <w:t>0</w:t>
      </w:r>
      <w:r w:rsidR="00FF6658">
        <w:rPr>
          <w:rFonts w:ascii="仿宋" w:eastAsia="仿宋" w:hAnsi="仿宋" w:cs="Tahoma" w:hint="eastAsia"/>
          <w:kern w:val="0"/>
          <w:sz w:val="32"/>
          <w:szCs w:val="21"/>
        </w:rPr>
        <w:t>分）</w:t>
      </w:r>
      <w:r w:rsidR="00FF6658" w:rsidRPr="00FF6658">
        <w:rPr>
          <w:rFonts w:ascii="仿宋" w:eastAsia="仿宋" w:hAnsi="仿宋" w:cs="Tahoma" w:hint="eastAsia"/>
          <w:kern w:val="0"/>
          <w:sz w:val="32"/>
          <w:szCs w:val="21"/>
        </w:rPr>
        <w:t>和</w:t>
      </w:r>
      <w:r w:rsidR="00FF6658" w:rsidRPr="00FF6658">
        <w:rPr>
          <w:rFonts w:ascii="仿宋" w:eastAsia="仿宋" w:hAnsi="仿宋" w:cs="Tahoma"/>
          <w:kern w:val="0"/>
          <w:sz w:val="32"/>
          <w:szCs w:val="21"/>
        </w:rPr>
        <w:t>零星用工人工单价下浮率报价</w:t>
      </w:r>
      <w:r w:rsidR="00FF6658">
        <w:rPr>
          <w:rFonts w:ascii="仿宋" w:eastAsia="仿宋" w:hAnsi="仿宋" w:cs="Tahoma" w:hint="eastAsia"/>
          <w:kern w:val="0"/>
          <w:sz w:val="32"/>
          <w:szCs w:val="21"/>
        </w:rPr>
        <w:t>（2</w:t>
      </w:r>
      <w:r w:rsidR="00FF6658">
        <w:rPr>
          <w:rFonts w:ascii="仿宋" w:eastAsia="仿宋" w:hAnsi="仿宋" w:cs="Tahoma"/>
          <w:kern w:val="0"/>
          <w:sz w:val="32"/>
          <w:szCs w:val="21"/>
        </w:rPr>
        <w:t>0</w:t>
      </w:r>
      <w:r w:rsidR="00FF6658">
        <w:rPr>
          <w:rFonts w:ascii="仿宋" w:eastAsia="仿宋" w:hAnsi="仿宋" w:cs="Tahoma" w:hint="eastAsia"/>
          <w:kern w:val="0"/>
          <w:sz w:val="32"/>
          <w:szCs w:val="21"/>
        </w:rPr>
        <w:t>分）</w:t>
      </w:r>
      <w:r w:rsidR="00FF6658" w:rsidRPr="00FF6658">
        <w:rPr>
          <w:rFonts w:ascii="仿宋" w:eastAsia="仿宋" w:hAnsi="仿宋" w:cs="Tahoma"/>
          <w:kern w:val="0"/>
          <w:sz w:val="32"/>
          <w:szCs w:val="21"/>
        </w:rPr>
        <w:t>；</w:t>
      </w:r>
    </w:p>
    <w:p w14:paraId="0FD90E16" w14:textId="5FA2BFC5" w:rsidR="00FF6658" w:rsidRPr="00FF6658" w:rsidRDefault="00FF6658" w:rsidP="004F5197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 w:rsidRPr="00FF6658">
        <w:rPr>
          <w:rFonts w:ascii="仿宋" w:eastAsia="仿宋" w:hAnsi="仿宋" w:cs="Tahoma"/>
          <w:kern w:val="0"/>
          <w:sz w:val="32"/>
          <w:szCs w:val="21"/>
        </w:rPr>
        <w:t>（1）定额人工单价下浮率</w:t>
      </w:r>
    </w:p>
    <w:p w14:paraId="761F6502" w14:textId="51C36A63" w:rsidR="00FF6658" w:rsidRPr="00FF6658" w:rsidRDefault="00FF6658" w:rsidP="004F5197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 w:rsidRPr="00FF6658">
        <w:rPr>
          <w:rFonts w:ascii="仿宋" w:eastAsia="仿宋" w:hAnsi="仿宋" w:cs="Tahoma"/>
          <w:kern w:val="0"/>
          <w:sz w:val="32"/>
          <w:szCs w:val="21"/>
        </w:rPr>
        <w:t>以满足采购文件要求的各供应商的有效最低报价（即定额人工单价下浮最多的报价）为评标基准价，其价格分为满分</w:t>
      </w:r>
      <w:r>
        <w:rPr>
          <w:rFonts w:ascii="仿宋" w:eastAsia="仿宋" w:hAnsi="仿宋" w:cs="Tahoma"/>
          <w:kern w:val="0"/>
          <w:sz w:val="32"/>
          <w:szCs w:val="21"/>
        </w:rPr>
        <w:t>2</w:t>
      </w:r>
      <w:r w:rsidRPr="00FF6658">
        <w:rPr>
          <w:rFonts w:ascii="仿宋" w:eastAsia="仿宋" w:hAnsi="仿宋" w:cs="Tahoma"/>
          <w:kern w:val="0"/>
          <w:sz w:val="32"/>
          <w:szCs w:val="21"/>
        </w:rPr>
        <w:t>0分；其他供应商的报价得分=投标报价/评标基准价×</w:t>
      </w:r>
      <w:r w:rsidR="00AA6E18">
        <w:rPr>
          <w:rFonts w:ascii="仿宋" w:eastAsia="仿宋" w:hAnsi="仿宋" w:cs="Tahoma"/>
          <w:kern w:val="0"/>
          <w:sz w:val="32"/>
          <w:szCs w:val="21"/>
        </w:rPr>
        <w:t>2</w:t>
      </w:r>
      <w:r w:rsidRPr="00FF6658">
        <w:rPr>
          <w:rFonts w:ascii="仿宋" w:eastAsia="仿宋" w:hAnsi="仿宋" w:cs="Tahoma"/>
          <w:kern w:val="0"/>
          <w:sz w:val="32"/>
          <w:szCs w:val="21"/>
        </w:rPr>
        <w:t>0%×100，超出采购预算的投标报价范围的（0%-10%）为无效报价。</w:t>
      </w:r>
    </w:p>
    <w:p w14:paraId="2D72F337" w14:textId="4312045F" w:rsidR="00FF6658" w:rsidRPr="00FF6658" w:rsidRDefault="00FF6658" w:rsidP="004F5197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 w:rsidRPr="00FF6658">
        <w:rPr>
          <w:rFonts w:ascii="仿宋" w:eastAsia="仿宋" w:hAnsi="仿宋" w:cs="Tahoma"/>
          <w:kern w:val="0"/>
          <w:sz w:val="32"/>
          <w:szCs w:val="21"/>
        </w:rPr>
        <w:t>（2）零星用工人工单价下浮率（</w:t>
      </w:r>
      <w:r>
        <w:rPr>
          <w:rFonts w:ascii="仿宋" w:eastAsia="仿宋" w:hAnsi="仿宋" w:cs="Tahoma"/>
          <w:kern w:val="0"/>
          <w:sz w:val="32"/>
          <w:szCs w:val="21"/>
        </w:rPr>
        <w:t>2</w:t>
      </w:r>
      <w:r w:rsidRPr="00FF6658">
        <w:rPr>
          <w:rFonts w:ascii="仿宋" w:eastAsia="仿宋" w:hAnsi="仿宋" w:cs="Tahoma"/>
          <w:kern w:val="0"/>
          <w:sz w:val="32"/>
          <w:szCs w:val="21"/>
        </w:rPr>
        <w:t>0分）</w:t>
      </w:r>
    </w:p>
    <w:p w14:paraId="2DE957A1" w14:textId="6A9678A4" w:rsidR="00FF6658" w:rsidRPr="00FF6658" w:rsidRDefault="00FF6658" w:rsidP="004F5197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 w:rsidRPr="00FF6658">
        <w:rPr>
          <w:rFonts w:ascii="仿宋" w:eastAsia="仿宋" w:hAnsi="仿宋" w:cs="Tahoma"/>
          <w:kern w:val="0"/>
          <w:sz w:val="32"/>
          <w:szCs w:val="21"/>
        </w:rPr>
        <w:t>以满足采购文件要求的各供应商的有效最低报价（即零星用工人工单价下浮最多的报价）为评标基准价，其价格分为满分</w:t>
      </w:r>
      <w:r>
        <w:rPr>
          <w:rFonts w:ascii="仿宋" w:eastAsia="仿宋" w:hAnsi="仿宋" w:cs="Tahoma"/>
          <w:kern w:val="0"/>
          <w:sz w:val="32"/>
          <w:szCs w:val="21"/>
        </w:rPr>
        <w:t>2</w:t>
      </w:r>
      <w:r w:rsidRPr="00FF6658">
        <w:rPr>
          <w:rFonts w:ascii="仿宋" w:eastAsia="仿宋" w:hAnsi="仿宋" w:cs="Tahoma"/>
          <w:kern w:val="0"/>
          <w:sz w:val="32"/>
          <w:szCs w:val="21"/>
        </w:rPr>
        <w:t>0分；</w:t>
      </w:r>
    </w:p>
    <w:p w14:paraId="6D98F7CF" w14:textId="1D7182AF" w:rsidR="001E3EAE" w:rsidRDefault="00FF6658" w:rsidP="00FF6658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 w:rsidRPr="00FF6658">
        <w:rPr>
          <w:rFonts w:ascii="仿宋" w:eastAsia="仿宋" w:hAnsi="仿宋" w:cs="Tahoma"/>
          <w:kern w:val="0"/>
          <w:sz w:val="32"/>
          <w:szCs w:val="21"/>
        </w:rPr>
        <w:t>其他供应商的报价得分=投标报价/评标基准价×</w:t>
      </w:r>
      <w:r w:rsidR="00AA6E18">
        <w:rPr>
          <w:rFonts w:ascii="仿宋" w:eastAsia="仿宋" w:hAnsi="仿宋" w:cs="Tahoma"/>
          <w:kern w:val="0"/>
          <w:sz w:val="32"/>
          <w:szCs w:val="21"/>
        </w:rPr>
        <w:t>2</w:t>
      </w:r>
      <w:r w:rsidRPr="00FF6658">
        <w:rPr>
          <w:rFonts w:ascii="仿宋" w:eastAsia="仿宋" w:hAnsi="仿宋" w:cs="Tahoma"/>
          <w:kern w:val="0"/>
          <w:sz w:val="32"/>
          <w:szCs w:val="21"/>
        </w:rPr>
        <w:t>0%×100，超出采购预算的投标报价范围的（0%-10%）为无效报价。</w:t>
      </w:r>
    </w:p>
    <w:p w14:paraId="4E7F37B3" w14:textId="46A27CCC" w:rsidR="004F5197" w:rsidRDefault="004F5197" w:rsidP="00AA6E18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 w:hint="eastAsia"/>
          <w:kern w:val="0"/>
          <w:sz w:val="32"/>
          <w:szCs w:val="21"/>
        </w:rPr>
        <w:t>4</w:t>
      </w:r>
      <w:r>
        <w:rPr>
          <w:rFonts w:ascii="仿宋" w:eastAsia="仿宋" w:hAnsi="仿宋" w:cs="Tahoma"/>
          <w:kern w:val="0"/>
          <w:sz w:val="32"/>
          <w:szCs w:val="21"/>
        </w:rPr>
        <w:t>.</w:t>
      </w:r>
      <w:r>
        <w:rPr>
          <w:rFonts w:ascii="仿宋" w:eastAsia="仿宋" w:hAnsi="仿宋" w:cs="Tahoma" w:hint="eastAsia"/>
          <w:kern w:val="0"/>
          <w:sz w:val="32"/>
          <w:szCs w:val="21"/>
        </w:rPr>
        <w:t>评审要求:</w:t>
      </w:r>
      <w:r w:rsidRPr="004F5197">
        <w:rPr>
          <w:rFonts w:hint="eastAsia"/>
        </w:rPr>
        <w:t xml:space="preserve"> </w:t>
      </w:r>
      <w:r w:rsidRPr="004F5197">
        <w:rPr>
          <w:rFonts w:ascii="仿宋" w:eastAsia="仿宋" w:hAnsi="仿宋" w:cs="Tahoma" w:hint="eastAsia"/>
          <w:kern w:val="0"/>
          <w:sz w:val="32"/>
          <w:szCs w:val="21"/>
        </w:rPr>
        <w:t>报价最高分</w:t>
      </w:r>
      <w:r>
        <w:rPr>
          <w:rFonts w:ascii="仿宋" w:eastAsia="仿宋" w:hAnsi="仿宋" w:cs="Tahoma"/>
          <w:kern w:val="0"/>
          <w:sz w:val="32"/>
          <w:szCs w:val="21"/>
        </w:rPr>
        <w:t>4</w:t>
      </w:r>
      <w:r w:rsidRPr="004F5197">
        <w:rPr>
          <w:rFonts w:ascii="仿宋" w:eastAsia="仿宋" w:hAnsi="仿宋" w:cs="Tahoma"/>
          <w:kern w:val="0"/>
          <w:sz w:val="32"/>
          <w:szCs w:val="21"/>
        </w:rPr>
        <w:t>0分，其中定额人工单价下浮率报价（</w:t>
      </w:r>
      <w:r>
        <w:rPr>
          <w:rFonts w:ascii="仿宋" w:eastAsia="仿宋" w:hAnsi="仿宋" w:cs="Tahoma"/>
          <w:kern w:val="0"/>
          <w:sz w:val="32"/>
          <w:szCs w:val="21"/>
        </w:rPr>
        <w:t>2</w:t>
      </w:r>
      <w:r w:rsidRPr="004F5197">
        <w:rPr>
          <w:rFonts w:ascii="仿宋" w:eastAsia="仿宋" w:hAnsi="仿宋" w:cs="Tahoma"/>
          <w:kern w:val="0"/>
          <w:sz w:val="32"/>
          <w:szCs w:val="21"/>
        </w:rPr>
        <w:t>0分），零星用工人工单价下浮率报价（</w:t>
      </w:r>
      <w:r>
        <w:rPr>
          <w:rFonts w:ascii="仿宋" w:eastAsia="仿宋" w:hAnsi="仿宋" w:cs="Tahoma"/>
          <w:kern w:val="0"/>
          <w:sz w:val="32"/>
          <w:szCs w:val="21"/>
        </w:rPr>
        <w:t>2</w:t>
      </w:r>
      <w:r w:rsidRPr="004F5197">
        <w:rPr>
          <w:rFonts w:ascii="仿宋" w:eastAsia="仿宋" w:hAnsi="仿宋" w:cs="Tahoma"/>
          <w:kern w:val="0"/>
          <w:sz w:val="32"/>
          <w:szCs w:val="21"/>
        </w:rPr>
        <w:t>0分）</w:t>
      </w:r>
      <w:r>
        <w:rPr>
          <w:rFonts w:ascii="仿宋" w:eastAsia="仿宋" w:hAnsi="仿宋" w:cs="Tahoma" w:hint="eastAsia"/>
          <w:kern w:val="0"/>
          <w:sz w:val="32"/>
          <w:szCs w:val="21"/>
        </w:rPr>
        <w:t>，按照报价要求得分</w:t>
      </w:r>
      <w:r w:rsidRPr="004F5197">
        <w:rPr>
          <w:rFonts w:ascii="仿宋" w:eastAsia="仿宋" w:hAnsi="仿宋" w:cs="Tahoma"/>
          <w:kern w:val="0"/>
          <w:sz w:val="32"/>
          <w:szCs w:val="21"/>
        </w:rPr>
        <w:t>；</w:t>
      </w:r>
      <w:r w:rsidRPr="004F5197">
        <w:rPr>
          <w:rFonts w:ascii="仿宋" w:eastAsia="仿宋" w:hAnsi="仿宋" w:cs="Tahoma" w:hint="eastAsia"/>
          <w:kern w:val="0"/>
          <w:sz w:val="32"/>
          <w:szCs w:val="21"/>
        </w:rPr>
        <w:t>维修服务方案最高分</w:t>
      </w:r>
      <w:r w:rsidRPr="004F5197">
        <w:rPr>
          <w:rFonts w:ascii="仿宋" w:eastAsia="仿宋" w:hAnsi="仿宋" w:cs="Tahoma"/>
          <w:kern w:val="0"/>
          <w:sz w:val="32"/>
          <w:szCs w:val="21"/>
        </w:rPr>
        <w:t>40分</w:t>
      </w:r>
      <w:r>
        <w:rPr>
          <w:rFonts w:ascii="仿宋" w:eastAsia="仿宋" w:hAnsi="仿宋" w:cs="Tahoma" w:hint="eastAsia"/>
          <w:kern w:val="0"/>
          <w:sz w:val="32"/>
          <w:szCs w:val="21"/>
        </w:rPr>
        <w:t>，</w:t>
      </w:r>
      <w:r w:rsidRPr="004F5197">
        <w:rPr>
          <w:rFonts w:ascii="仿宋" w:eastAsia="仿宋" w:hAnsi="仿宋" w:cs="Tahoma" w:hint="eastAsia"/>
          <w:kern w:val="0"/>
          <w:sz w:val="32"/>
          <w:szCs w:val="21"/>
        </w:rPr>
        <w:t>维修服务方案完整、总体思路明确，且方案实用性强，得20分；由</w:t>
      </w:r>
      <w:r>
        <w:rPr>
          <w:rFonts w:ascii="仿宋" w:eastAsia="仿宋" w:hAnsi="仿宋" w:cs="Tahoma" w:hint="eastAsia"/>
          <w:kern w:val="0"/>
          <w:sz w:val="32"/>
          <w:szCs w:val="21"/>
        </w:rPr>
        <w:t>招标</w:t>
      </w:r>
      <w:r w:rsidRPr="004F5197">
        <w:rPr>
          <w:rFonts w:ascii="仿宋" w:eastAsia="仿宋" w:hAnsi="仿宋" w:cs="Tahoma" w:hint="eastAsia"/>
          <w:kern w:val="0"/>
          <w:sz w:val="32"/>
          <w:szCs w:val="21"/>
        </w:rPr>
        <w:t>小组根据方案内容完整程度、合理程度、实用程度、思路清晰情况进行评定，方案中每有一处缺陷或不足之处减1分，减完为止。</w:t>
      </w:r>
      <w:r w:rsidR="00AA6E18" w:rsidRPr="00AA6E18">
        <w:rPr>
          <w:rFonts w:ascii="仿宋" w:eastAsia="仿宋" w:hAnsi="仿宋" w:cs="Tahoma" w:hint="eastAsia"/>
          <w:kern w:val="0"/>
          <w:sz w:val="32"/>
          <w:szCs w:val="21"/>
        </w:rPr>
        <w:t>质量保证措施</w:t>
      </w:r>
      <w:r w:rsidR="00AA6E18" w:rsidRPr="00AA6E18">
        <w:rPr>
          <w:rFonts w:ascii="仿宋" w:eastAsia="仿宋" w:hAnsi="仿宋" w:cs="Tahoma"/>
          <w:kern w:val="0"/>
          <w:sz w:val="32"/>
          <w:szCs w:val="21"/>
        </w:rPr>
        <w:t>20分</w:t>
      </w:r>
      <w:r w:rsidR="00AA6E18">
        <w:rPr>
          <w:rFonts w:ascii="仿宋" w:eastAsia="仿宋" w:hAnsi="仿宋" w:cs="Tahoma" w:hint="eastAsia"/>
          <w:kern w:val="0"/>
          <w:sz w:val="32"/>
          <w:szCs w:val="21"/>
        </w:rPr>
        <w:t>，</w:t>
      </w:r>
      <w:r w:rsidR="00AA6E18" w:rsidRPr="00AA6E18">
        <w:rPr>
          <w:rFonts w:ascii="仿宋" w:eastAsia="仿宋" w:hAnsi="仿宋" w:cs="Tahoma" w:hint="eastAsia"/>
          <w:kern w:val="0"/>
          <w:sz w:val="32"/>
          <w:szCs w:val="21"/>
        </w:rPr>
        <w:t>质量保证措施和计划方案完整、措施得当，且方</w:t>
      </w:r>
      <w:r w:rsidR="00AA6E18" w:rsidRPr="00AA6E18">
        <w:rPr>
          <w:rFonts w:ascii="仿宋" w:eastAsia="仿宋" w:hAnsi="仿宋" w:cs="Tahoma" w:hint="eastAsia"/>
          <w:kern w:val="0"/>
          <w:sz w:val="32"/>
          <w:szCs w:val="21"/>
        </w:rPr>
        <w:lastRenderedPageBreak/>
        <w:t>案实用性强，得</w:t>
      </w:r>
      <w:r w:rsidR="00AA6E18" w:rsidRPr="00AA6E18">
        <w:rPr>
          <w:rFonts w:ascii="仿宋" w:eastAsia="仿宋" w:hAnsi="仿宋" w:cs="Tahoma"/>
          <w:kern w:val="0"/>
          <w:sz w:val="32"/>
          <w:szCs w:val="21"/>
        </w:rPr>
        <w:t>20分；由</w:t>
      </w:r>
      <w:r w:rsidR="00AA6E18" w:rsidRPr="00AA6E18">
        <w:rPr>
          <w:rFonts w:ascii="仿宋" w:eastAsia="仿宋" w:hAnsi="仿宋" w:cs="Tahoma" w:hint="eastAsia"/>
          <w:kern w:val="0"/>
          <w:sz w:val="32"/>
          <w:szCs w:val="21"/>
        </w:rPr>
        <w:t>招标小组</w:t>
      </w:r>
      <w:r w:rsidR="00AA6E18" w:rsidRPr="00AA6E18">
        <w:rPr>
          <w:rFonts w:ascii="仿宋" w:eastAsia="仿宋" w:hAnsi="仿宋" w:cs="Tahoma"/>
          <w:kern w:val="0"/>
          <w:sz w:val="32"/>
          <w:szCs w:val="21"/>
        </w:rPr>
        <w:t>根据方案内容完整程度、合理程度、实用程度、思路清晰情况进行评定，措施和方案中每有一处缺陷或不足之处减1分，减完为止。</w:t>
      </w:r>
    </w:p>
    <w:p w14:paraId="2067A607" w14:textId="77777777" w:rsidR="001E3EAE" w:rsidRDefault="004262B3">
      <w:pPr>
        <w:widowControl/>
        <w:spacing w:line="360" w:lineRule="auto"/>
        <w:ind w:firstLine="480"/>
        <w:jc w:val="left"/>
        <w:rPr>
          <w:rFonts w:ascii="Tahoma" w:eastAsia="宋体" w:hAnsi="Tahoma" w:cs="Tahoma"/>
          <w:b/>
          <w:bCs/>
          <w:kern w:val="0"/>
          <w:sz w:val="32"/>
          <w:szCs w:val="21"/>
        </w:rPr>
      </w:pPr>
      <w:r>
        <w:rPr>
          <w:rFonts w:ascii="Tahoma" w:eastAsia="宋体" w:hAnsi="Tahoma" w:cs="Tahoma"/>
          <w:b/>
          <w:bCs/>
          <w:kern w:val="0"/>
          <w:sz w:val="32"/>
          <w:szCs w:val="21"/>
        </w:rPr>
        <w:t>三、谈判工作安排</w:t>
      </w:r>
    </w:p>
    <w:p w14:paraId="43592EB0" w14:textId="6F5EEF38" w:rsidR="001E3EAE" w:rsidRDefault="004262B3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/>
          <w:kern w:val="0"/>
          <w:sz w:val="32"/>
          <w:szCs w:val="21"/>
        </w:rPr>
        <w:t>1、谈判时间：</w:t>
      </w:r>
      <w:r>
        <w:rPr>
          <w:rFonts w:ascii="仿宋" w:eastAsia="仿宋" w:hAnsi="仿宋" w:cs="Tahoma" w:hint="eastAsia"/>
          <w:kern w:val="0"/>
          <w:sz w:val="32"/>
          <w:szCs w:val="21"/>
        </w:rPr>
        <w:t xml:space="preserve"> </w:t>
      </w:r>
      <w:r>
        <w:rPr>
          <w:rFonts w:ascii="仿宋" w:eastAsia="仿宋" w:hAnsi="仿宋" w:cs="Tahoma"/>
          <w:kern w:val="0"/>
          <w:sz w:val="32"/>
          <w:szCs w:val="21"/>
        </w:rPr>
        <w:t>202</w:t>
      </w:r>
      <w:r>
        <w:rPr>
          <w:rFonts w:ascii="仿宋" w:eastAsia="仿宋" w:hAnsi="仿宋" w:cs="Tahoma" w:hint="eastAsia"/>
          <w:kern w:val="0"/>
          <w:sz w:val="32"/>
          <w:szCs w:val="21"/>
        </w:rPr>
        <w:t>4</w:t>
      </w:r>
      <w:r>
        <w:rPr>
          <w:rFonts w:ascii="仿宋" w:eastAsia="仿宋" w:hAnsi="仿宋" w:cs="Tahoma"/>
          <w:kern w:val="0"/>
          <w:sz w:val="32"/>
          <w:szCs w:val="21"/>
        </w:rPr>
        <w:t>年</w:t>
      </w:r>
      <w:r>
        <w:rPr>
          <w:rFonts w:ascii="仿宋" w:eastAsia="仿宋" w:hAnsi="仿宋" w:cs="Tahoma" w:hint="eastAsia"/>
          <w:kern w:val="0"/>
          <w:sz w:val="32"/>
          <w:szCs w:val="21"/>
        </w:rPr>
        <w:t>0</w:t>
      </w:r>
      <w:r w:rsidR="00347784">
        <w:rPr>
          <w:rFonts w:ascii="仿宋" w:eastAsia="仿宋" w:hAnsi="仿宋" w:cs="Tahoma"/>
          <w:kern w:val="0"/>
          <w:sz w:val="32"/>
          <w:szCs w:val="21"/>
        </w:rPr>
        <w:t>2</w:t>
      </w:r>
      <w:r>
        <w:rPr>
          <w:rFonts w:ascii="仿宋" w:eastAsia="仿宋" w:hAnsi="仿宋" w:cs="Tahoma"/>
          <w:kern w:val="0"/>
          <w:sz w:val="32"/>
          <w:szCs w:val="21"/>
        </w:rPr>
        <w:t>月</w:t>
      </w:r>
      <w:r w:rsidR="00347784">
        <w:rPr>
          <w:rFonts w:ascii="仿宋" w:eastAsia="仿宋" w:hAnsi="仿宋" w:cs="Tahoma"/>
          <w:kern w:val="0"/>
          <w:sz w:val="32"/>
          <w:szCs w:val="21"/>
        </w:rPr>
        <w:t>2</w:t>
      </w:r>
      <w:r>
        <w:rPr>
          <w:rFonts w:ascii="仿宋" w:eastAsia="仿宋" w:hAnsi="仿宋" w:cs="Tahoma"/>
          <w:kern w:val="0"/>
          <w:sz w:val="32"/>
          <w:szCs w:val="21"/>
        </w:rPr>
        <w:t>6日9：00</w:t>
      </w:r>
    </w:p>
    <w:p w14:paraId="4F60EF1A" w14:textId="561C0479" w:rsidR="001E3EAE" w:rsidRDefault="004262B3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/>
          <w:kern w:val="0"/>
          <w:sz w:val="32"/>
          <w:szCs w:val="21"/>
        </w:rPr>
        <w:t>报名截止时间：202</w:t>
      </w:r>
      <w:r>
        <w:rPr>
          <w:rFonts w:ascii="仿宋" w:eastAsia="仿宋" w:hAnsi="仿宋" w:cs="Tahoma" w:hint="eastAsia"/>
          <w:kern w:val="0"/>
          <w:sz w:val="32"/>
          <w:szCs w:val="21"/>
        </w:rPr>
        <w:t>3</w:t>
      </w:r>
      <w:r>
        <w:rPr>
          <w:rFonts w:ascii="仿宋" w:eastAsia="仿宋" w:hAnsi="仿宋" w:cs="Tahoma"/>
          <w:kern w:val="0"/>
          <w:sz w:val="32"/>
          <w:szCs w:val="21"/>
        </w:rPr>
        <w:t>年</w:t>
      </w:r>
      <w:r>
        <w:rPr>
          <w:rFonts w:ascii="仿宋" w:eastAsia="仿宋" w:hAnsi="仿宋" w:cs="Tahoma" w:hint="eastAsia"/>
          <w:kern w:val="0"/>
          <w:sz w:val="32"/>
          <w:szCs w:val="21"/>
        </w:rPr>
        <w:t>0</w:t>
      </w:r>
      <w:r w:rsidR="00347784">
        <w:rPr>
          <w:rFonts w:ascii="仿宋" w:eastAsia="仿宋" w:hAnsi="仿宋" w:cs="Tahoma"/>
          <w:kern w:val="0"/>
          <w:sz w:val="32"/>
          <w:szCs w:val="21"/>
        </w:rPr>
        <w:t>2</w:t>
      </w:r>
      <w:r>
        <w:rPr>
          <w:rFonts w:ascii="仿宋" w:eastAsia="仿宋" w:hAnsi="仿宋" w:cs="Tahoma"/>
          <w:kern w:val="0"/>
          <w:sz w:val="32"/>
          <w:szCs w:val="21"/>
        </w:rPr>
        <w:t>月</w:t>
      </w:r>
      <w:r w:rsidR="00347784">
        <w:rPr>
          <w:rFonts w:ascii="仿宋" w:eastAsia="仿宋" w:hAnsi="仿宋" w:cs="Tahoma"/>
          <w:kern w:val="0"/>
          <w:sz w:val="32"/>
          <w:szCs w:val="21"/>
        </w:rPr>
        <w:t>2</w:t>
      </w:r>
      <w:r>
        <w:rPr>
          <w:rFonts w:ascii="仿宋" w:eastAsia="仿宋" w:hAnsi="仿宋" w:cs="Tahoma"/>
          <w:kern w:val="0"/>
          <w:sz w:val="32"/>
          <w:szCs w:val="21"/>
        </w:rPr>
        <w:t>6日9：</w:t>
      </w:r>
      <w:r>
        <w:rPr>
          <w:rFonts w:ascii="仿宋" w:eastAsia="仿宋" w:hAnsi="仿宋" w:cs="Tahoma" w:hint="eastAsia"/>
          <w:kern w:val="0"/>
          <w:sz w:val="32"/>
          <w:szCs w:val="21"/>
        </w:rPr>
        <w:t>0</w:t>
      </w:r>
      <w:r>
        <w:rPr>
          <w:rFonts w:ascii="仿宋" w:eastAsia="仿宋" w:hAnsi="仿宋" w:cs="Tahoma"/>
          <w:kern w:val="0"/>
          <w:sz w:val="32"/>
          <w:szCs w:val="21"/>
        </w:rPr>
        <w:t>0</w:t>
      </w:r>
    </w:p>
    <w:p w14:paraId="54C19821" w14:textId="77777777" w:rsidR="001E3EAE" w:rsidRDefault="004262B3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/>
          <w:kern w:val="0"/>
          <w:sz w:val="32"/>
          <w:szCs w:val="21"/>
        </w:rPr>
        <w:t>谈判地点：淄博</w:t>
      </w:r>
      <w:r>
        <w:rPr>
          <w:rFonts w:ascii="仿宋" w:eastAsia="仿宋" w:hAnsi="仿宋" w:cs="Tahoma" w:hint="eastAsia"/>
          <w:kern w:val="0"/>
          <w:sz w:val="32"/>
          <w:szCs w:val="21"/>
        </w:rPr>
        <w:t>一中博雅</w:t>
      </w:r>
      <w:r>
        <w:rPr>
          <w:rFonts w:ascii="仿宋" w:eastAsia="仿宋" w:hAnsi="仿宋" w:cs="Tahoma"/>
          <w:kern w:val="0"/>
          <w:sz w:val="32"/>
          <w:szCs w:val="21"/>
        </w:rPr>
        <w:t>楼</w:t>
      </w:r>
      <w:r>
        <w:rPr>
          <w:rFonts w:ascii="仿宋" w:eastAsia="仿宋" w:hAnsi="仿宋" w:cs="Tahoma" w:hint="eastAsia"/>
          <w:kern w:val="0"/>
          <w:sz w:val="32"/>
          <w:szCs w:val="21"/>
        </w:rPr>
        <w:t>北一楼会议室</w:t>
      </w:r>
    </w:p>
    <w:p w14:paraId="21F6021B" w14:textId="1B17C82C" w:rsidR="001E3EAE" w:rsidRDefault="004262B3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/>
          <w:kern w:val="0"/>
          <w:sz w:val="32"/>
          <w:szCs w:val="21"/>
        </w:rPr>
        <w:t>2、勘查答疑时间：202</w:t>
      </w:r>
      <w:r>
        <w:rPr>
          <w:rFonts w:ascii="仿宋" w:eastAsia="仿宋" w:hAnsi="仿宋" w:cs="Tahoma" w:hint="eastAsia"/>
          <w:kern w:val="0"/>
          <w:sz w:val="32"/>
          <w:szCs w:val="21"/>
        </w:rPr>
        <w:t>4</w:t>
      </w:r>
      <w:r>
        <w:rPr>
          <w:rFonts w:ascii="仿宋" w:eastAsia="仿宋" w:hAnsi="仿宋" w:cs="Tahoma"/>
          <w:kern w:val="0"/>
          <w:sz w:val="32"/>
          <w:szCs w:val="21"/>
        </w:rPr>
        <w:t>年</w:t>
      </w:r>
      <w:r>
        <w:rPr>
          <w:rFonts w:ascii="仿宋" w:eastAsia="仿宋" w:hAnsi="仿宋" w:cs="Tahoma" w:hint="eastAsia"/>
          <w:kern w:val="0"/>
          <w:sz w:val="32"/>
          <w:szCs w:val="21"/>
        </w:rPr>
        <w:t>0</w:t>
      </w:r>
      <w:r w:rsidR="00347784">
        <w:rPr>
          <w:rFonts w:ascii="仿宋" w:eastAsia="仿宋" w:hAnsi="仿宋" w:cs="Tahoma"/>
          <w:kern w:val="0"/>
          <w:sz w:val="32"/>
          <w:szCs w:val="21"/>
        </w:rPr>
        <w:t>2</w:t>
      </w:r>
      <w:r>
        <w:rPr>
          <w:rFonts w:ascii="仿宋" w:eastAsia="仿宋" w:hAnsi="仿宋" w:cs="Tahoma"/>
          <w:kern w:val="0"/>
          <w:sz w:val="32"/>
          <w:szCs w:val="21"/>
        </w:rPr>
        <w:t>月</w:t>
      </w:r>
      <w:r w:rsidR="00347784">
        <w:rPr>
          <w:rFonts w:ascii="仿宋" w:eastAsia="仿宋" w:hAnsi="仿宋" w:cs="Tahoma"/>
          <w:kern w:val="0"/>
          <w:sz w:val="32"/>
          <w:szCs w:val="21"/>
        </w:rPr>
        <w:t>2</w:t>
      </w:r>
      <w:r>
        <w:rPr>
          <w:rFonts w:ascii="仿宋" w:eastAsia="仿宋" w:hAnsi="仿宋" w:cs="Tahoma"/>
          <w:kern w:val="0"/>
          <w:sz w:val="32"/>
          <w:szCs w:val="21"/>
        </w:rPr>
        <w:t>6日9：00之前</w:t>
      </w:r>
    </w:p>
    <w:p w14:paraId="75BB90A9" w14:textId="77777777" w:rsidR="001E3EAE" w:rsidRDefault="004262B3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/>
          <w:kern w:val="0"/>
          <w:sz w:val="32"/>
          <w:szCs w:val="21"/>
        </w:rPr>
        <w:t xml:space="preserve">3、勘查答疑电话：0533—2272485   </w:t>
      </w:r>
      <w:r>
        <w:rPr>
          <w:rFonts w:ascii="仿宋" w:eastAsia="仿宋" w:hAnsi="仿宋" w:cs="Tahoma" w:hint="eastAsia"/>
          <w:kern w:val="0"/>
          <w:sz w:val="32"/>
          <w:szCs w:val="21"/>
        </w:rPr>
        <w:t xml:space="preserve">魏老师  </w:t>
      </w:r>
      <w:r>
        <w:rPr>
          <w:rFonts w:ascii="仿宋" w:eastAsia="仿宋" w:hAnsi="仿宋" w:cs="Tahoma"/>
          <w:kern w:val="0"/>
          <w:sz w:val="32"/>
          <w:szCs w:val="21"/>
        </w:rPr>
        <w:t xml:space="preserve"> </w:t>
      </w:r>
    </w:p>
    <w:p w14:paraId="37A98ED8" w14:textId="77777777" w:rsidR="001E3EAE" w:rsidRDefault="004262B3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/>
          <w:kern w:val="0"/>
          <w:sz w:val="32"/>
          <w:szCs w:val="21"/>
        </w:rPr>
        <w:t>四、谈判原则</w:t>
      </w:r>
    </w:p>
    <w:p w14:paraId="7ED9BA39" w14:textId="77777777" w:rsidR="001E3EAE" w:rsidRDefault="004262B3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/>
          <w:kern w:val="0"/>
          <w:sz w:val="32"/>
          <w:szCs w:val="21"/>
        </w:rPr>
        <w:t>（一）公开、公平、公正的原则。</w:t>
      </w:r>
    </w:p>
    <w:p w14:paraId="01CA2109" w14:textId="77777777" w:rsidR="001E3EAE" w:rsidRDefault="004262B3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/>
          <w:kern w:val="0"/>
          <w:sz w:val="32"/>
          <w:szCs w:val="21"/>
        </w:rPr>
        <w:t>（二）综合评比的原则。结合报价方综合实力、服务质量、报价、响应谈判文件的能力、信誉等因素，由谈判小组集体商议确定施工单位。坚持性价比优先，不保证最低价</w:t>
      </w:r>
      <w:r>
        <w:rPr>
          <w:rFonts w:ascii="仿宋" w:eastAsia="仿宋" w:hAnsi="仿宋" w:cs="Tahoma" w:hint="eastAsia"/>
          <w:kern w:val="0"/>
          <w:sz w:val="32"/>
          <w:szCs w:val="21"/>
        </w:rPr>
        <w:t>中标</w:t>
      </w:r>
      <w:r>
        <w:rPr>
          <w:rFonts w:ascii="仿宋" w:eastAsia="仿宋" w:hAnsi="仿宋" w:cs="Tahoma"/>
          <w:kern w:val="0"/>
          <w:sz w:val="32"/>
          <w:szCs w:val="21"/>
        </w:rPr>
        <w:t>，谈判结果不对报价方进行解释。谈判现场满足</w:t>
      </w:r>
      <w:r>
        <w:rPr>
          <w:rFonts w:ascii="仿宋" w:eastAsia="仿宋" w:hAnsi="仿宋" w:cs="Tahoma" w:hint="eastAsia"/>
          <w:kern w:val="0"/>
          <w:sz w:val="32"/>
          <w:szCs w:val="21"/>
        </w:rPr>
        <w:t>响应文件</w:t>
      </w:r>
      <w:r>
        <w:rPr>
          <w:rFonts w:ascii="仿宋" w:eastAsia="仿宋" w:hAnsi="仿宋" w:cs="Tahoma"/>
          <w:kern w:val="0"/>
          <w:sz w:val="32"/>
          <w:szCs w:val="21"/>
        </w:rPr>
        <w:t>要求的公司不足2家时，可改为单一谈判采购。</w:t>
      </w:r>
    </w:p>
    <w:p w14:paraId="4262015A" w14:textId="508455A0" w:rsidR="001E3EAE" w:rsidRDefault="004262B3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/>
          <w:kern w:val="0"/>
          <w:sz w:val="32"/>
          <w:szCs w:val="21"/>
        </w:rPr>
        <w:t>五、报价表</w:t>
      </w:r>
    </w:p>
    <w:tbl>
      <w:tblPr>
        <w:tblW w:w="95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4"/>
        <w:gridCol w:w="7058"/>
      </w:tblGrid>
      <w:tr w:rsidR="004F5197" w14:paraId="68ECA416" w14:textId="77777777" w:rsidTr="002E0ADE">
        <w:trPr>
          <w:trHeight w:hRule="exact" w:val="781"/>
          <w:jc w:val="center"/>
        </w:trPr>
        <w:tc>
          <w:tcPr>
            <w:tcW w:w="2454" w:type="dxa"/>
            <w:vAlign w:val="center"/>
          </w:tcPr>
          <w:p w14:paraId="28ED67AA" w14:textId="77777777" w:rsidR="004F5197" w:rsidRDefault="004F5197" w:rsidP="002E0ADE">
            <w:pPr>
              <w:autoSpaceDE w:val="0"/>
              <w:autoSpaceDN w:val="0"/>
              <w:snapToGrid w:val="0"/>
              <w:spacing w:line="360" w:lineRule="auto"/>
              <w:ind w:left="9" w:right="9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7058" w:type="dxa"/>
            <w:vAlign w:val="center"/>
          </w:tcPr>
          <w:p w14:paraId="36AEBF46" w14:textId="1C4B092F" w:rsidR="004F5197" w:rsidRDefault="004F5197" w:rsidP="002E0ADE">
            <w:pPr>
              <w:autoSpaceDE w:val="0"/>
              <w:autoSpaceDN w:val="0"/>
              <w:snapToGrid w:val="0"/>
              <w:spacing w:line="360" w:lineRule="auto"/>
              <w:ind w:left="9" w:right="9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山东省淄博第一中零星维修</w:t>
            </w:r>
          </w:p>
        </w:tc>
      </w:tr>
      <w:tr w:rsidR="004F5197" w14:paraId="46F50AEE" w14:textId="77777777" w:rsidTr="002E0ADE">
        <w:trPr>
          <w:trHeight w:hRule="exact" w:val="842"/>
          <w:jc w:val="center"/>
        </w:trPr>
        <w:tc>
          <w:tcPr>
            <w:tcW w:w="2454" w:type="dxa"/>
            <w:vAlign w:val="center"/>
          </w:tcPr>
          <w:p w14:paraId="595FE104" w14:textId="77777777" w:rsidR="004F5197" w:rsidRDefault="004F5197" w:rsidP="002E0ADE">
            <w:pPr>
              <w:autoSpaceDE w:val="0"/>
              <w:autoSpaceDN w:val="0"/>
              <w:snapToGrid w:val="0"/>
              <w:spacing w:line="360" w:lineRule="auto"/>
              <w:ind w:left="9" w:right="9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供应商名称</w:t>
            </w:r>
          </w:p>
        </w:tc>
        <w:tc>
          <w:tcPr>
            <w:tcW w:w="7058" w:type="dxa"/>
            <w:vAlign w:val="center"/>
          </w:tcPr>
          <w:p w14:paraId="4E484E6A" w14:textId="77777777" w:rsidR="004F5197" w:rsidRDefault="004F5197" w:rsidP="002E0ADE">
            <w:pPr>
              <w:autoSpaceDE w:val="0"/>
              <w:autoSpaceDN w:val="0"/>
              <w:snapToGrid w:val="0"/>
              <w:spacing w:line="360" w:lineRule="auto"/>
              <w:ind w:right="9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F5197" w14:paraId="19A96DAA" w14:textId="77777777" w:rsidTr="00EA3EAF">
        <w:trPr>
          <w:trHeight w:hRule="exact" w:val="1757"/>
          <w:jc w:val="center"/>
        </w:trPr>
        <w:tc>
          <w:tcPr>
            <w:tcW w:w="2454" w:type="dxa"/>
            <w:vAlign w:val="center"/>
          </w:tcPr>
          <w:p w14:paraId="41B11ECF" w14:textId="77777777" w:rsidR="004F5197" w:rsidRDefault="004F5197" w:rsidP="002E0ADE">
            <w:pPr>
              <w:pStyle w:val="ab"/>
              <w:spacing w:line="440" w:lineRule="exact"/>
              <w:ind w:firstLine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</w:rPr>
              <w:t>磋商报价</w:t>
            </w:r>
          </w:p>
          <w:p w14:paraId="42F7B694" w14:textId="77777777" w:rsidR="004F5197" w:rsidRDefault="004F5197" w:rsidP="002E0ADE">
            <w:pPr>
              <w:pStyle w:val="ab"/>
              <w:spacing w:line="440" w:lineRule="exact"/>
              <w:ind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_GB2312" w:eastAsia="仿宋_GB2312" w:hAnsi="仿宋_GB2312" w:cs="仿宋_GB2312"/>
              </w:rPr>
              <w:t>（第一轮）</w:t>
            </w:r>
          </w:p>
        </w:tc>
        <w:tc>
          <w:tcPr>
            <w:tcW w:w="7058" w:type="dxa"/>
            <w:vAlign w:val="center"/>
          </w:tcPr>
          <w:p w14:paraId="34241B44" w14:textId="77777777" w:rsidR="004F5197" w:rsidRDefault="004F5197" w:rsidP="002E0ADE">
            <w:pPr>
              <w:spacing w:line="360" w:lineRule="auto"/>
              <w:rPr>
                <w:rFonts w:ascii="仿宋_GB2312" w:eastAsia="仿宋_GB2312" w:hAnsi="仿宋_GB2312" w:cs="仿宋_GB2312"/>
                <w:bCs/>
                <w:kern w:val="1"/>
                <w:sz w:val="24"/>
                <w:szCs w:val="24"/>
                <w:u w:val="single"/>
              </w:rPr>
            </w:pPr>
            <w: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  <w:t>定额人工单价下浮率</w:t>
            </w:r>
            <w:r>
              <w:rPr>
                <w:rFonts w:ascii="仿宋_GB2312" w:eastAsia="仿宋_GB2312" w:hAnsi="仿宋_GB2312" w:cs="仿宋_GB2312"/>
                <w:bCs/>
                <w:kern w:val="1"/>
                <w:sz w:val="24"/>
                <w:szCs w:val="24"/>
              </w:rPr>
              <w:t>：</w:t>
            </w:r>
            <w:r>
              <w:rPr>
                <w:rFonts w:ascii="仿宋_GB2312" w:eastAsia="仿宋_GB2312" w:hAnsi="仿宋_GB2312" w:cs="仿宋_GB2312"/>
                <w:bCs/>
                <w:kern w:val="1"/>
                <w:sz w:val="24"/>
                <w:szCs w:val="24"/>
                <w:u w:val="single"/>
              </w:rPr>
              <w:t xml:space="preserve">     %</w:t>
            </w:r>
            <w:r>
              <w:rPr>
                <w:rFonts w:ascii="仿宋_GB2312" w:eastAsia="仿宋_GB2312" w:hAnsi="仿宋_GB2312" w:cs="仿宋_GB2312"/>
                <w:bCs/>
                <w:kern w:val="1"/>
                <w:sz w:val="24"/>
                <w:szCs w:val="24"/>
              </w:rPr>
              <w:t xml:space="preserve"> （0%--10%）</w:t>
            </w:r>
          </w:p>
          <w:p w14:paraId="6836CED3" w14:textId="77777777" w:rsidR="004F5197" w:rsidRDefault="004F5197" w:rsidP="002E0ADE">
            <w:pPr>
              <w:pStyle w:val="ab"/>
              <w:spacing w:line="440" w:lineRule="exact"/>
              <w:ind w:firstLine="0"/>
              <w:rPr>
                <w:rFonts w:ascii="仿宋" w:eastAsia="仿宋" w:hAnsi="仿宋" w:cs="仿宋"/>
              </w:rPr>
            </w:pPr>
            <w:r>
              <w:rPr>
                <w:rFonts w:ascii="仿宋_GB2312" w:eastAsia="仿宋_GB2312" w:hAnsi="仿宋_GB2312" w:cs="仿宋_GB2312"/>
                <w:bCs/>
                <w:szCs w:val="24"/>
              </w:rPr>
              <w:t>零工人工单价下浮率</w:t>
            </w:r>
            <w:r>
              <w:rPr>
                <w:rFonts w:ascii="仿宋_GB2312" w:eastAsia="仿宋_GB2312" w:hAnsi="仿宋_GB2312" w:cs="仿宋_GB2312"/>
                <w:bCs/>
                <w:kern w:val="1"/>
                <w:szCs w:val="24"/>
              </w:rPr>
              <w:t>：</w:t>
            </w:r>
            <w:r>
              <w:rPr>
                <w:rFonts w:ascii="仿宋_GB2312" w:eastAsia="仿宋_GB2312" w:hAnsi="仿宋_GB2312" w:cs="仿宋_GB2312"/>
                <w:bCs/>
                <w:kern w:val="1"/>
                <w:szCs w:val="24"/>
                <w:u w:val="single"/>
              </w:rPr>
              <w:t xml:space="preserve">     %</w:t>
            </w:r>
            <w:r>
              <w:rPr>
                <w:rFonts w:ascii="仿宋_GB2312" w:eastAsia="仿宋_GB2312" w:hAnsi="仿宋_GB2312" w:cs="仿宋_GB2312"/>
                <w:bCs/>
                <w:kern w:val="1"/>
                <w:szCs w:val="24"/>
              </w:rPr>
              <w:t xml:space="preserve"> （0%--10%）</w:t>
            </w:r>
          </w:p>
        </w:tc>
      </w:tr>
      <w:tr w:rsidR="004F5197" w14:paraId="3BC407BB" w14:textId="77777777" w:rsidTr="002E0ADE">
        <w:trPr>
          <w:trHeight w:hRule="exact" w:val="1134"/>
          <w:jc w:val="center"/>
        </w:trPr>
        <w:tc>
          <w:tcPr>
            <w:tcW w:w="2454" w:type="dxa"/>
            <w:vAlign w:val="center"/>
          </w:tcPr>
          <w:p w14:paraId="1A857FD5" w14:textId="77777777" w:rsidR="004F5197" w:rsidRDefault="004F5197" w:rsidP="002E0ADE">
            <w:pPr>
              <w:autoSpaceDE w:val="0"/>
              <w:autoSpaceDN w:val="0"/>
              <w:snapToGrid w:val="0"/>
              <w:spacing w:line="360" w:lineRule="auto"/>
              <w:ind w:left="9" w:right="9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供应商的其他承诺</w:t>
            </w:r>
          </w:p>
        </w:tc>
        <w:tc>
          <w:tcPr>
            <w:tcW w:w="7058" w:type="dxa"/>
            <w:vAlign w:val="center"/>
          </w:tcPr>
          <w:p w14:paraId="0E85BD83" w14:textId="77777777" w:rsidR="004F5197" w:rsidRDefault="004F5197" w:rsidP="002E0ADE">
            <w:pPr>
              <w:autoSpaceDE w:val="0"/>
              <w:autoSpaceDN w:val="0"/>
              <w:snapToGrid w:val="0"/>
              <w:spacing w:line="360" w:lineRule="auto"/>
              <w:ind w:right="9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14:paraId="673BC92F" w14:textId="6F646BE9" w:rsidR="001E3EAE" w:rsidRDefault="004262B3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/>
          <w:kern w:val="0"/>
          <w:sz w:val="32"/>
          <w:szCs w:val="21"/>
        </w:rPr>
        <w:t>投标单位(公章)：</w:t>
      </w:r>
    </w:p>
    <w:p w14:paraId="7BA1F97F" w14:textId="77777777" w:rsidR="001E3EAE" w:rsidRDefault="004262B3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/>
          <w:kern w:val="0"/>
          <w:sz w:val="32"/>
          <w:szCs w:val="21"/>
        </w:rPr>
        <w:lastRenderedPageBreak/>
        <w:t>法人或委托代理人（签字）</w:t>
      </w:r>
    </w:p>
    <w:p w14:paraId="0FED6CC8" w14:textId="77777777" w:rsidR="001E3EAE" w:rsidRDefault="004262B3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/>
          <w:kern w:val="0"/>
          <w:sz w:val="32"/>
          <w:szCs w:val="21"/>
        </w:rPr>
        <w:t>联系电话：</w:t>
      </w:r>
    </w:p>
    <w:p w14:paraId="22730103" w14:textId="06BB8944" w:rsidR="001E3EAE" w:rsidRDefault="004262B3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/>
          <w:kern w:val="0"/>
          <w:sz w:val="32"/>
          <w:szCs w:val="21"/>
        </w:rPr>
        <w:t>时</w:t>
      </w:r>
      <w:r>
        <w:rPr>
          <w:rFonts w:ascii="Calibri" w:eastAsia="仿宋" w:hAnsi="Calibri" w:cs="Calibri"/>
          <w:kern w:val="0"/>
          <w:sz w:val="32"/>
          <w:szCs w:val="21"/>
        </w:rPr>
        <w:t> </w:t>
      </w:r>
      <w:r>
        <w:rPr>
          <w:rFonts w:ascii="仿宋" w:eastAsia="仿宋" w:hAnsi="仿宋" w:cs="Tahoma"/>
          <w:kern w:val="0"/>
          <w:sz w:val="32"/>
          <w:szCs w:val="21"/>
        </w:rPr>
        <w:t xml:space="preserve"> 间：</w:t>
      </w:r>
    </w:p>
    <w:p w14:paraId="0F12B275" w14:textId="77777777" w:rsidR="00EA3EAF" w:rsidRDefault="00EA3EAF" w:rsidP="004F5197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</w:p>
    <w:tbl>
      <w:tblPr>
        <w:tblW w:w="95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4"/>
        <w:gridCol w:w="7058"/>
      </w:tblGrid>
      <w:tr w:rsidR="004F5197" w14:paraId="295166F2" w14:textId="77777777" w:rsidTr="002E0ADE">
        <w:trPr>
          <w:trHeight w:hRule="exact" w:val="781"/>
          <w:jc w:val="center"/>
        </w:trPr>
        <w:tc>
          <w:tcPr>
            <w:tcW w:w="2454" w:type="dxa"/>
            <w:vAlign w:val="center"/>
          </w:tcPr>
          <w:p w14:paraId="7CB5FE01" w14:textId="77777777" w:rsidR="004F5197" w:rsidRDefault="004F5197" w:rsidP="002E0ADE">
            <w:pPr>
              <w:autoSpaceDE w:val="0"/>
              <w:autoSpaceDN w:val="0"/>
              <w:snapToGrid w:val="0"/>
              <w:spacing w:line="360" w:lineRule="auto"/>
              <w:ind w:left="9" w:right="9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7058" w:type="dxa"/>
            <w:vAlign w:val="center"/>
          </w:tcPr>
          <w:p w14:paraId="6CDE5AE1" w14:textId="3D7A44B2" w:rsidR="004F5197" w:rsidRDefault="004F5197" w:rsidP="002E0ADE">
            <w:pPr>
              <w:autoSpaceDE w:val="0"/>
              <w:autoSpaceDN w:val="0"/>
              <w:snapToGrid w:val="0"/>
              <w:spacing w:line="360" w:lineRule="auto"/>
              <w:ind w:left="9" w:right="9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山东省淄博第一中零星维修</w:t>
            </w:r>
          </w:p>
        </w:tc>
      </w:tr>
      <w:tr w:rsidR="004F5197" w14:paraId="47857716" w14:textId="77777777" w:rsidTr="002E0ADE">
        <w:trPr>
          <w:trHeight w:hRule="exact" w:val="842"/>
          <w:jc w:val="center"/>
        </w:trPr>
        <w:tc>
          <w:tcPr>
            <w:tcW w:w="2454" w:type="dxa"/>
            <w:vAlign w:val="center"/>
          </w:tcPr>
          <w:p w14:paraId="32E71979" w14:textId="77777777" w:rsidR="004F5197" w:rsidRDefault="004F5197" w:rsidP="002E0ADE">
            <w:pPr>
              <w:autoSpaceDE w:val="0"/>
              <w:autoSpaceDN w:val="0"/>
              <w:snapToGrid w:val="0"/>
              <w:spacing w:line="360" w:lineRule="auto"/>
              <w:ind w:left="9" w:right="9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供应商名称</w:t>
            </w:r>
          </w:p>
        </w:tc>
        <w:tc>
          <w:tcPr>
            <w:tcW w:w="7058" w:type="dxa"/>
            <w:vAlign w:val="center"/>
          </w:tcPr>
          <w:p w14:paraId="66C8FC57" w14:textId="77777777" w:rsidR="004F5197" w:rsidRDefault="004F5197" w:rsidP="002E0ADE">
            <w:pPr>
              <w:autoSpaceDE w:val="0"/>
              <w:autoSpaceDN w:val="0"/>
              <w:snapToGrid w:val="0"/>
              <w:spacing w:line="360" w:lineRule="auto"/>
              <w:ind w:right="9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F5197" w14:paraId="1BF68214" w14:textId="77777777" w:rsidTr="002E0ADE">
        <w:trPr>
          <w:trHeight w:hRule="exact" w:val="2185"/>
          <w:jc w:val="center"/>
        </w:trPr>
        <w:tc>
          <w:tcPr>
            <w:tcW w:w="2454" w:type="dxa"/>
            <w:vAlign w:val="center"/>
          </w:tcPr>
          <w:p w14:paraId="66366CE5" w14:textId="77777777" w:rsidR="004F5197" w:rsidRDefault="004F5197" w:rsidP="002E0ADE">
            <w:pPr>
              <w:pStyle w:val="ab"/>
              <w:spacing w:line="440" w:lineRule="exact"/>
              <w:ind w:firstLine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</w:rPr>
              <w:t>磋商报价</w:t>
            </w:r>
          </w:p>
          <w:p w14:paraId="50FC683B" w14:textId="412EDA52" w:rsidR="004F5197" w:rsidRDefault="004F5197" w:rsidP="002E0ADE">
            <w:pPr>
              <w:pStyle w:val="ab"/>
              <w:spacing w:line="440" w:lineRule="exact"/>
              <w:ind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_GB2312" w:eastAsia="仿宋_GB2312" w:hAnsi="仿宋_GB2312" w:cs="仿宋_GB2312"/>
              </w:rPr>
              <w:t>（第</w:t>
            </w:r>
            <w:r w:rsidR="00EA3EAF">
              <w:rPr>
                <w:rFonts w:ascii="仿宋_GB2312" w:eastAsia="仿宋_GB2312" w:hAnsi="仿宋_GB2312" w:cs="仿宋_GB2312" w:hint="eastAsia"/>
              </w:rPr>
              <w:t>二</w:t>
            </w:r>
            <w:r>
              <w:rPr>
                <w:rFonts w:ascii="仿宋_GB2312" w:eastAsia="仿宋_GB2312" w:hAnsi="仿宋_GB2312" w:cs="仿宋_GB2312"/>
              </w:rPr>
              <w:t>轮）</w:t>
            </w:r>
          </w:p>
        </w:tc>
        <w:tc>
          <w:tcPr>
            <w:tcW w:w="7058" w:type="dxa"/>
            <w:vAlign w:val="center"/>
          </w:tcPr>
          <w:p w14:paraId="7E376D81" w14:textId="77777777" w:rsidR="004F5197" w:rsidRDefault="004F5197" w:rsidP="002E0ADE">
            <w:pPr>
              <w:spacing w:line="360" w:lineRule="auto"/>
              <w:rPr>
                <w:rFonts w:ascii="仿宋_GB2312" w:eastAsia="仿宋_GB2312" w:hAnsi="仿宋_GB2312" w:cs="仿宋_GB2312"/>
                <w:bCs/>
                <w:kern w:val="1"/>
                <w:sz w:val="24"/>
                <w:szCs w:val="24"/>
                <w:u w:val="single"/>
              </w:rPr>
            </w:pPr>
            <w: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  <w:t>定额人工单价下浮率</w:t>
            </w:r>
            <w:r>
              <w:rPr>
                <w:rFonts w:ascii="仿宋_GB2312" w:eastAsia="仿宋_GB2312" w:hAnsi="仿宋_GB2312" w:cs="仿宋_GB2312"/>
                <w:bCs/>
                <w:kern w:val="1"/>
                <w:sz w:val="24"/>
                <w:szCs w:val="24"/>
              </w:rPr>
              <w:t>：</w:t>
            </w:r>
            <w:r>
              <w:rPr>
                <w:rFonts w:ascii="仿宋_GB2312" w:eastAsia="仿宋_GB2312" w:hAnsi="仿宋_GB2312" w:cs="仿宋_GB2312"/>
                <w:bCs/>
                <w:kern w:val="1"/>
                <w:sz w:val="24"/>
                <w:szCs w:val="24"/>
                <w:u w:val="single"/>
              </w:rPr>
              <w:t xml:space="preserve">     %</w:t>
            </w:r>
            <w:r>
              <w:rPr>
                <w:rFonts w:ascii="仿宋_GB2312" w:eastAsia="仿宋_GB2312" w:hAnsi="仿宋_GB2312" w:cs="仿宋_GB2312"/>
                <w:bCs/>
                <w:kern w:val="1"/>
                <w:sz w:val="24"/>
                <w:szCs w:val="24"/>
              </w:rPr>
              <w:t xml:space="preserve"> （0%--10%）</w:t>
            </w:r>
          </w:p>
          <w:p w14:paraId="2F70F868" w14:textId="77777777" w:rsidR="004F5197" w:rsidRDefault="004F5197" w:rsidP="002E0ADE">
            <w:pPr>
              <w:pStyle w:val="ab"/>
              <w:spacing w:line="440" w:lineRule="exact"/>
              <w:ind w:firstLine="0"/>
              <w:rPr>
                <w:rFonts w:ascii="仿宋" w:eastAsia="仿宋" w:hAnsi="仿宋" w:cs="仿宋"/>
              </w:rPr>
            </w:pPr>
            <w:r>
              <w:rPr>
                <w:rFonts w:ascii="仿宋_GB2312" w:eastAsia="仿宋_GB2312" w:hAnsi="仿宋_GB2312" w:cs="仿宋_GB2312"/>
                <w:bCs/>
                <w:szCs w:val="24"/>
              </w:rPr>
              <w:t>零工人工单价下浮率</w:t>
            </w:r>
            <w:r>
              <w:rPr>
                <w:rFonts w:ascii="仿宋_GB2312" w:eastAsia="仿宋_GB2312" w:hAnsi="仿宋_GB2312" w:cs="仿宋_GB2312"/>
                <w:bCs/>
                <w:kern w:val="1"/>
                <w:szCs w:val="24"/>
              </w:rPr>
              <w:t>：</w:t>
            </w:r>
            <w:r>
              <w:rPr>
                <w:rFonts w:ascii="仿宋_GB2312" w:eastAsia="仿宋_GB2312" w:hAnsi="仿宋_GB2312" w:cs="仿宋_GB2312"/>
                <w:bCs/>
                <w:kern w:val="1"/>
                <w:szCs w:val="24"/>
                <w:u w:val="single"/>
              </w:rPr>
              <w:t xml:space="preserve">     %</w:t>
            </w:r>
            <w:r>
              <w:rPr>
                <w:rFonts w:ascii="仿宋_GB2312" w:eastAsia="仿宋_GB2312" w:hAnsi="仿宋_GB2312" w:cs="仿宋_GB2312"/>
                <w:bCs/>
                <w:kern w:val="1"/>
                <w:szCs w:val="24"/>
              </w:rPr>
              <w:t xml:space="preserve"> （0%--10%）</w:t>
            </w:r>
          </w:p>
        </w:tc>
      </w:tr>
      <w:tr w:rsidR="004F5197" w14:paraId="43EFEAB3" w14:textId="77777777" w:rsidTr="002E0ADE">
        <w:trPr>
          <w:trHeight w:hRule="exact" w:val="1134"/>
          <w:jc w:val="center"/>
        </w:trPr>
        <w:tc>
          <w:tcPr>
            <w:tcW w:w="2454" w:type="dxa"/>
            <w:vAlign w:val="center"/>
          </w:tcPr>
          <w:p w14:paraId="5AE8FA01" w14:textId="77777777" w:rsidR="004F5197" w:rsidRDefault="004F5197" w:rsidP="002E0ADE">
            <w:pPr>
              <w:autoSpaceDE w:val="0"/>
              <w:autoSpaceDN w:val="0"/>
              <w:snapToGrid w:val="0"/>
              <w:spacing w:line="360" w:lineRule="auto"/>
              <w:ind w:left="9" w:right="9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项目负责人</w:t>
            </w:r>
          </w:p>
        </w:tc>
        <w:tc>
          <w:tcPr>
            <w:tcW w:w="7058" w:type="dxa"/>
            <w:vAlign w:val="center"/>
          </w:tcPr>
          <w:p w14:paraId="36CBCFCE" w14:textId="77777777" w:rsidR="004F5197" w:rsidRDefault="004F5197" w:rsidP="002E0ADE">
            <w:pPr>
              <w:autoSpaceDE w:val="0"/>
              <w:autoSpaceDN w:val="0"/>
              <w:snapToGrid w:val="0"/>
              <w:spacing w:line="360" w:lineRule="auto"/>
              <w:ind w:right="11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F5197" w14:paraId="38D74406" w14:textId="77777777" w:rsidTr="002E0ADE">
        <w:trPr>
          <w:trHeight w:hRule="exact" w:val="1134"/>
          <w:jc w:val="center"/>
        </w:trPr>
        <w:tc>
          <w:tcPr>
            <w:tcW w:w="2454" w:type="dxa"/>
            <w:vAlign w:val="center"/>
          </w:tcPr>
          <w:p w14:paraId="4CFB6237" w14:textId="77777777" w:rsidR="004F5197" w:rsidRDefault="004F5197" w:rsidP="002E0ADE">
            <w:pPr>
              <w:autoSpaceDE w:val="0"/>
              <w:autoSpaceDN w:val="0"/>
              <w:snapToGrid w:val="0"/>
              <w:spacing w:line="360" w:lineRule="auto"/>
              <w:ind w:left="9" w:right="9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供应商的其他承诺</w:t>
            </w:r>
          </w:p>
        </w:tc>
        <w:tc>
          <w:tcPr>
            <w:tcW w:w="7058" w:type="dxa"/>
            <w:vAlign w:val="center"/>
          </w:tcPr>
          <w:p w14:paraId="62F3AA40" w14:textId="77777777" w:rsidR="004F5197" w:rsidRDefault="004F5197" w:rsidP="002E0ADE">
            <w:pPr>
              <w:autoSpaceDE w:val="0"/>
              <w:autoSpaceDN w:val="0"/>
              <w:snapToGrid w:val="0"/>
              <w:spacing w:line="360" w:lineRule="auto"/>
              <w:ind w:right="9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14:paraId="35596DCD" w14:textId="77777777" w:rsidR="004F5197" w:rsidRDefault="004F5197" w:rsidP="004F5197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</w:p>
    <w:p w14:paraId="42D62039" w14:textId="77777777" w:rsidR="004F5197" w:rsidRDefault="004F5197" w:rsidP="004F5197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</w:p>
    <w:p w14:paraId="2B9F00E0" w14:textId="77777777" w:rsidR="004F5197" w:rsidRDefault="004F5197" w:rsidP="004F5197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/>
          <w:kern w:val="0"/>
          <w:sz w:val="32"/>
          <w:szCs w:val="21"/>
        </w:rPr>
        <w:t>投标单位(公章)：</w:t>
      </w:r>
    </w:p>
    <w:p w14:paraId="0DF166DF" w14:textId="77777777" w:rsidR="004F5197" w:rsidRDefault="004F5197" w:rsidP="004F5197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/>
          <w:kern w:val="0"/>
          <w:sz w:val="32"/>
          <w:szCs w:val="21"/>
        </w:rPr>
        <w:t>法人或委托代理人（签字）</w:t>
      </w:r>
    </w:p>
    <w:p w14:paraId="01043628" w14:textId="77777777" w:rsidR="004F5197" w:rsidRDefault="004F5197" w:rsidP="004F5197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/>
          <w:kern w:val="0"/>
          <w:sz w:val="32"/>
          <w:szCs w:val="21"/>
        </w:rPr>
        <w:t>联系电话：</w:t>
      </w:r>
    </w:p>
    <w:p w14:paraId="199E5867" w14:textId="77777777" w:rsidR="004F5197" w:rsidRDefault="004F5197" w:rsidP="004F5197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/>
          <w:kern w:val="0"/>
          <w:sz w:val="32"/>
          <w:szCs w:val="21"/>
        </w:rPr>
        <w:t>时</w:t>
      </w:r>
      <w:r>
        <w:rPr>
          <w:rFonts w:ascii="Calibri" w:eastAsia="仿宋" w:hAnsi="Calibri" w:cs="Calibri"/>
          <w:kern w:val="0"/>
          <w:sz w:val="32"/>
          <w:szCs w:val="21"/>
        </w:rPr>
        <w:t> </w:t>
      </w:r>
      <w:r>
        <w:rPr>
          <w:rFonts w:ascii="仿宋" w:eastAsia="仿宋" w:hAnsi="仿宋" w:cs="Tahoma"/>
          <w:kern w:val="0"/>
          <w:sz w:val="32"/>
          <w:szCs w:val="21"/>
        </w:rPr>
        <w:t xml:space="preserve"> 间：</w:t>
      </w:r>
    </w:p>
    <w:p w14:paraId="3806F3BC" w14:textId="77777777" w:rsidR="004F5197" w:rsidRDefault="004F5197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</w:p>
    <w:sectPr w:rsidR="004F519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8DBCF" w14:textId="77777777" w:rsidR="00AA4360" w:rsidRDefault="00AA4360" w:rsidP="00347784">
      <w:r>
        <w:separator/>
      </w:r>
    </w:p>
  </w:endnote>
  <w:endnote w:type="continuationSeparator" w:id="0">
    <w:p w14:paraId="462E4848" w14:textId="77777777" w:rsidR="00AA4360" w:rsidRDefault="00AA4360" w:rsidP="00347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B7952" w14:textId="77777777" w:rsidR="00AA4360" w:rsidRDefault="00AA4360" w:rsidP="00347784">
      <w:r>
        <w:separator/>
      </w:r>
    </w:p>
  </w:footnote>
  <w:footnote w:type="continuationSeparator" w:id="0">
    <w:p w14:paraId="473060C7" w14:textId="77777777" w:rsidR="00AA4360" w:rsidRDefault="00AA4360" w:rsidP="00347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41095"/>
    <w:multiLevelType w:val="multilevel"/>
    <w:tmpl w:val="24D41095"/>
    <w:lvl w:ilvl="0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EwNTM5NzYwMDRjMzkwZTVkZjY2ODkwMGIxNGU0OTUifQ=="/>
  </w:docVars>
  <w:rsids>
    <w:rsidRoot w:val="00753DB7"/>
    <w:rsid w:val="E77D2717"/>
    <w:rsid w:val="00001F5B"/>
    <w:rsid w:val="0001527C"/>
    <w:rsid w:val="0009411E"/>
    <w:rsid w:val="000F3C93"/>
    <w:rsid w:val="000F4282"/>
    <w:rsid w:val="00103B1B"/>
    <w:rsid w:val="0010750E"/>
    <w:rsid w:val="00115007"/>
    <w:rsid w:val="00130564"/>
    <w:rsid w:val="001307E7"/>
    <w:rsid w:val="001564F7"/>
    <w:rsid w:val="00170263"/>
    <w:rsid w:val="0018256D"/>
    <w:rsid w:val="0018273B"/>
    <w:rsid w:val="0019239A"/>
    <w:rsid w:val="001C0929"/>
    <w:rsid w:val="001C2BC4"/>
    <w:rsid w:val="001D489D"/>
    <w:rsid w:val="001E3EAE"/>
    <w:rsid w:val="001F7B87"/>
    <w:rsid w:val="0021022B"/>
    <w:rsid w:val="002412FC"/>
    <w:rsid w:val="00273127"/>
    <w:rsid w:val="002962B5"/>
    <w:rsid w:val="002A3FAE"/>
    <w:rsid w:val="002B5155"/>
    <w:rsid w:val="002B712D"/>
    <w:rsid w:val="002C42A2"/>
    <w:rsid w:val="00347784"/>
    <w:rsid w:val="003A29AC"/>
    <w:rsid w:val="003A560B"/>
    <w:rsid w:val="003B181D"/>
    <w:rsid w:val="004262B3"/>
    <w:rsid w:val="00434F98"/>
    <w:rsid w:val="00445939"/>
    <w:rsid w:val="004A0ABC"/>
    <w:rsid w:val="004A6686"/>
    <w:rsid w:val="004C272A"/>
    <w:rsid w:val="004D53A1"/>
    <w:rsid w:val="004E093A"/>
    <w:rsid w:val="004E350A"/>
    <w:rsid w:val="004F5197"/>
    <w:rsid w:val="00503B30"/>
    <w:rsid w:val="00507573"/>
    <w:rsid w:val="00555E02"/>
    <w:rsid w:val="005A1CB6"/>
    <w:rsid w:val="005A2778"/>
    <w:rsid w:val="005A5031"/>
    <w:rsid w:val="005B382B"/>
    <w:rsid w:val="005F6BBF"/>
    <w:rsid w:val="006121A0"/>
    <w:rsid w:val="00633DE8"/>
    <w:rsid w:val="006E7727"/>
    <w:rsid w:val="00753DB7"/>
    <w:rsid w:val="007751FE"/>
    <w:rsid w:val="00833A1C"/>
    <w:rsid w:val="00844560"/>
    <w:rsid w:val="00860666"/>
    <w:rsid w:val="008612EB"/>
    <w:rsid w:val="00866F00"/>
    <w:rsid w:val="008A70AF"/>
    <w:rsid w:val="008E071C"/>
    <w:rsid w:val="009059CF"/>
    <w:rsid w:val="00941611"/>
    <w:rsid w:val="009715FD"/>
    <w:rsid w:val="009718C5"/>
    <w:rsid w:val="009D35C3"/>
    <w:rsid w:val="00A2411C"/>
    <w:rsid w:val="00A532AB"/>
    <w:rsid w:val="00A60B9A"/>
    <w:rsid w:val="00A71BF2"/>
    <w:rsid w:val="00A82994"/>
    <w:rsid w:val="00A9324D"/>
    <w:rsid w:val="00A95855"/>
    <w:rsid w:val="00AA4360"/>
    <w:rsid w:val="00AA6E18"/>
    <w:rsid w:val="00AD2D82"/>
    <w:rsid w:val="00B607A9"/>
    <w:rsid w:val="00BB3924"/>
    <w:rsid w:val="00BD73EA"/>
    <w:rsid w:val="00C01BD5"/>
    <w:rsid w:val="00C118D9"/>
    <w:rsid w:val="00C40703"/>
    <w:rsid w:val="00C80B98"/>
    <w:rsid w:val="00C8697D"/>
    <w:rsid w:val="00CF7461"/>
    <w:rsid w:val="00D7126E"/>
    <w:rsid w:val="00DA60E0"/>
    <w:rsid w:val="00E378C0"/>
    <w:rsid w:val="00E55924"/>
    <w:rsid w:val="00EA3EAF"/>
    <w:rsid w:val="00EB0261"/>
    <w:rsid w:val="00EB67FA"/>
    <w:rsid w:val="00EE68A1"/>
    <w:rsid w:val="00F073DC"/>
    <w:rsid w:val="00F11A0D"/>
    <w:rsid w:val="00F17759"/>
    <w:rsid w:val="00F648F9"/>
    <w:rsid w:val="00F6570E"/>
    <w:rsid w:val="00FC701B"/>
    <w:rsid w:val="00FC72D4"/>
    <w:rsid w:val="00FF6658"/>
    <w:rsid w:val="384767B6"/>
    <w:rsid w:val="41200A6A"/>
    <w:rsid w:val="480863C5"/>
    <w:rsid w:val="49A51051"/>
    <w:rsid w:val="5DEF5AE2"/>
    <w:rsid w:val="6F5FA2D3"/>
    <w:rsid w:val="72A1435D"/>
    <w:rsid w:val="758336CF"/>
    <w:rsid w:val="7C43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61D3D46"/>
  <w15:docId w15:val="{B9F9F183-D22F-4025-BD27-62820FDA0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vsbcontentstart">
    <w:name w:val="vsbcontent_start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paragraph" w:styleId="ab">
    <w:name w:val="Normal Indent"/>
    <w:basedOn w:val="a"/>
    <w:link w:val="ac"/>
    <w:autoRedefine/>
    <w:qFormat/>
    <w:rsid w:val="004F5197"/>
    <w:pPr>
      <w:autoSpaceDE w:val="0"/>
      <w:autoSpaceDN w:val="0"/>
      <w:adjustRightInd w:val="0"/>
      <w:ind w:firstLine="420"/>
      <w:jc w:val="left"/>
    </w:pPr>
    <w:rPr>
      <w:rFonts w:ascii="宋体" w:eastAsia="宋体" w:hAnsi="Calibri" w:cs="Times New Roman"/>
      <w:kern w:val="0"/>
      <w:sz w:val="24"/>
      <w:szCs w:val="20"/>
    </w:rPr>
  </w:style>
  <w:style w:type="character" w:customStyle="1" w:styleId="ac">
    <w:name w:val="正文缩进 字符"/>
    <w:link w:val="ab"/>
    <w:autoRedefine/>
    <w:qFormat/>
    <w:rsid w:val="004F5197"/>
    <w:rPr>
      <w:rFonts w:ascii="宋体" w:hAnsi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5</Pages>
  <Words>350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30</cp:revision>
  <dcterms:created xsi:type="dcterms:W3CDTF">2021-08-02T08:00:00Z</dcterms:created>
  <dcterms:modified xsi:type="dcterms:W3CDTF">2024-12-08T07:16:00Z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673377CCFBED4A9C833883F2E3ECED36</vt:lpwstr>
  </property>
</Properties>
</file>