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2570" w:firstLineChars="800"/>
        <w:textAlignment w:val="auto"/>
        <w:outlineLvl w:val="9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淄博一中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2019年</w:t>
      </w: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应急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管理</w:t>
      </w: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培训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记录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组织教职工消防知识分组培训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420" w:leftChars="0" w:right="0" w:rightChars="0" w:firstLine="560" w:firstLineChars="20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为了让教职工掌握消防安全知识熟练使用灭火器，自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9月13日-----23日，我校消防员轮流分6组，组织教职工消防知识培训。消防员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主要讲解了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消防“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四个能力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（检查火灾隐患能力，疏散逃生自救能力，扑救初起火灾能力，教育宣传培训能力）及灭火器的正确使用方法。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420"/>
        <w:textAlignment w:val="auto"/>
        <w:outlineLvl w:val="9"/>
        <w:rPr>
          <w:rFonts w:hint="eastAsia" w:ascii="Arial" w:hAnsi="Arial" w:cs="Arial" w:eastAsia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二、组织各班学生安全员消防知识培训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 w:eastAsiaTheme="minorEastAsia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三、组织应急救援队应急处置突发事件培训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 w:eastAsia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时间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2019年5月17日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地点：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博学楼一楼会议室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 w:eastAsia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主讲人： 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>李传（学校六校长之消防安全校长）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 w:eastAsia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主题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：消防治安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应急预案</w:t>
      </w:r>
      <w:r>
        <w:rPr>
          <w:rFonts w:hint="eastAsia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的启动及处置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280" w:firstLineChars="10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【主要内容】：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为加强和规范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学校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的消防安全管理，预防火灾和减少火灾危害，根据《中华人民共和国消防法》以及《机关、团体、企业、事业单位消防安全管理规定》，结合医院的实际情况，特制定本消防安全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。一旦发生火灾，指挥灭火、组织抢救和疏散行动。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一、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启动条件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1、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校内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工作、生活区等场所发生重、特大火灾。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2、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校内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发生重、特大火灾需紧急医疗救援时。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3、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校内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发生各种原因引起的暴危及病员、工作人员及生活区人员的生命安全的重、特大事件。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二、组织机构及职责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按照“统一指挥、分级实施”的原则，成立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处理工作领导小组。成立由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高雪长校长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为组长，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徐继华副校长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为副组长，各科室负责人为成员的火灾事故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处理领导小组。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420" w:leftChars="0" w:right="0" w:rightChars="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一、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领导小组职责 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（略）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420" w:leftChars="0" w:right="0" w:rightChars="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二、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各相关科室工作职责 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（略）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420" w:leftChars="0" w:right="0" w:rightChars="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具体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措施方案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（一）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校内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发生火灾事故，经确认无误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1、首先报告总值班，同时拨打火警电话119，准确告诉火灾发生的地点，火势大小，以及报警人的电话（以方便联系）。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2、总值班人员立即报告并立即到现场进行人员疏散、伤员急救转运。火灾事故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处理领导小组立即负责组织引导病员疏散。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3、在消防人员到来之前，使用灭火器进行自救，切断电源、煤气，撤去易燃易爆物品，积极抢救贵重物品和重要资料。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4、领导小组根据火灾情况逐级报告。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消防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疏散及处理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一、灭火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疏散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以确保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师生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及他人的人身安全为根本。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义务消防队组织机构 1、义务消防队长：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徐继华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2、义务消防副队长：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李仁江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 xml:space="preserve"> 张仕温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3、义务消防队分3个消防小组，每组4人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420" w:leftChars="0" w:right="0" w:rightChars="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三、灭火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疏散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的落实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1、义务消防员必须熟悉本科防火重点部位；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2、义务消防队员能够熟练使用各种灭火器材，清楚各项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装置的操作；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3、每一年对义务消防队进行一次消防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培训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4、在消防安全责任人组织下应每年举行一次消防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演习。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四、灭火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程序 1、火警、报警处理程序 2、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应急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疏散程序 3、灭火扑救程序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本次参训人员：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 xml:space="preserve">                  组织：安全办公室</w:t>
      </w:r>
    </w:p>
    <w:tbl>
      <w:tblPr>
        <w:tblStyle w:val="3"/>
        <w:tblW w:w="9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0"/>
        <w:gridCol w:w="2330"/>
        <w:gridCol w:w="2330"/>
        <w:gridCol w:w="2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32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教师应急救援队员名单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贾敬貌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李本卫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钱汝富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冯厚笠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岳俊杰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吴继东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崔庆彬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焦念功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魏治国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郑涛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郑元亮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地理教研室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马忠启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艺术中心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管莹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董彬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体育中心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黄令洋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孙真谛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学生公寓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赵增良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贾斌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鹿传统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3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33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</w:t>
            </w:r>
          </w:p>
        </w:tc>
        <w:tc>
          <w:tcPr>
            <w:tcW w:w="233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盖晓琳</w:t>
            </w:r>
          </w:p>
        </w:tc>
        <w:tc>
          <w:tcPr>
            <w:tcW w:w="233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1566" w:firstLineChars="300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52"/>
          <w:szCs w:val="5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1566" w:firstLineChars="300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52"/>
          <w:szCs w:val="5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52"/>
          <w:szCs w:val="5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textAlignment w:val="auto"/>
        <w:outlineLvl w:val="9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B6ADD"/>
    <w:multiLevelType w:val="singleLevel"/>
    <w:tmpl w:val="B13B6A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C65E8E"/>
    <w:multiLevelType w:val="singleLevel"/>
    <w:tmpl w:val="08C65E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1967"/>
    <w:rsid w:val="06D17D5F"/>
    <w:rsid w:val="149F1967"/>
    <w:rsid w:val="17B3114B"/>
    <w:rsid w:val="21BB26CF"/>
    <w:rsid w:val="36EC520E"/>
    <w:rsid w:val="3A395EC8"/>
    <w:rsid w:val="3B15597C"/>
    <w:rsid w:val="571A53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2018-09-21T01:55:00Z</dcterms:created>
  <dc:creator>Administrator</dc:creator>
  <cp:lastModifiedBy>王老四</cp:lastModifiedBy>
  <dcterms:modified xsi:type="dcterms:W3CDTF">2019-12-23T00:42:09Z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