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D0" w:rsidRDefault="00FD6BD0" w:rsidP="00FD6BD0">
      <w:pPr>
        <w:spacing w:line="480" w:lineRule="exact"/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 w:rsidRPr="00FD6BD0">
        <w:rPr>
          <w:rFonts w:ascii="方正小标宋简体" w:eastAsia="方正小标宋简体" w:hAnsi="微软雅黑" w:cs="宋体" w:hint="eastAsia"/>
          <w:bCs/>
          <w:color w:val="333333"/>
          <w:kern w:val="0"/>
          <w:sz w:val="36"/>
          <w:szCs w:val="36"/>
        </w:rPr>
        <w:t>淄博一中课程设置方案及教学实施意见</w:t>
      </w:r>
      <w:r w:rsidR="001F5E45" w:rsidRPr="001F5E45">
        <w:rPr>
          <w:rFonts w:ascii="方正小标宋简体" w:eastAsia="方正小标宋简体" w:hAnsi="微软雅黑" w:cs="宋体" w:hint="eastAsia"/>
          <w:bCs/>
          <w:color w:val="333333"/>
          <w:kern w:val="0"/>
          <w:sz w:val="36"/>
          <w:szCs w:val="36"/>
        </w:rPr>
        <w:br/>
      </w:r>
    </w:p>
    <w:p w:rsidR="00FD6BD0" w:rsidRPr="0048189E" w:rsidRDefault="00FD6BD0" w:rsidP="0048189E">
      <w:pPr>
        <w:widowControl/>
        <w:shd w:val="clear" w:color="auto" w:fill="FFFFFF"/>
        <w:spacing w:line="555" w:lineRule="atLeast"/>
        <w:ind w:firstLine="645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48189E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一、指导思想</w:t>
      </w:r>
    </w:p>
    <w:p w:rsidR="00FD6BD0" w:rsidRPr="00FD6BD0" w:rsidRDefault="000826A3" w:rsidP="008434B1">
      <w:pPr>
        <w:adjustRightInd w:val="0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0826A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以国家教育方针政策为指导，以</w:t>
      </w:r>
      <w:r w:rsidR="00FD6BD0" w:rsidRPr="00E6377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《普通高中课程方案和语文等学科课程标准（2017</w:t>
      </w:r>
      <w:r w:rsidR="00FD6BD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年版）》和</w:t>
      </w:r>
      <w:r w:rsidR="00FD6BD0" w:rsidRPr="00E6377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《山东省普通高中教学指导意见》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依据</w:t>
      </w:r>
      <w:r w:rsidR="00FD6BD0" w:rsidRPr="00E6377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以</w:t>
      </w:r>
      <w:r w:rsidR="00985BBA"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提升学生综合素质，着力发展学生核心素养</w:t>
      </w:r>
      <w:r w:rsidR="00985BBA" w:rsidRPr="000826A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为重点，全面落实高中教育的培养目标。</w:t>
      </w:r>
    </w:p>
    <w:p w:rsidR="001F5E45" w:rsidRPr="001F5E45" w:rsidRDefault="001F5E45" w:rsidP="0048189E">
      <w:pPr>
        <w:widowControl/>
        <w:shd w:val="clear" w:color="auto" w:fill="FFFFFF"/>
        <w:spacing w:line="555" w:lineRule="atLeast"/>
        <w:ind w:firstLine="645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1F5E4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二、课程设置</w:t>
      </w:r>
    </w:p>
    <w:p w:rsidR="001F5E45" w:rsidRPr="001F5E45" w:rsidRDefault="001F5E45" w:rsidP="008434B1">
      <w:pPr>
        <w:widowControl/>
        <w:shd w:val="clear" w:color="auto" w:fill="FFFFFF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（一）学制与课时。</w:t>
      </w:r>
    </w:p>
    <w:p w:rsidR="001F5E45" w:rsidRPr="001F5E45" w:rsidRDefault="001F5E45" w:rsidP="008434B1">
      <w:pPr>
        <w:widowControl/>
        <w:shd w:val="clear" w:color="auto" w:fill="FFFFFF"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学制为三年。每学年52周，其中教学时间40周，社会实践1周，假期（包括寒暑假、节假日）11周；每周35课时，每课时按45分钟计；18课时为1学分。</w:t>
      </w:r>
    </w:p>
    <w:p w:rsidR="001F5E45" w:rsidRPr="001F5E45" w:rsidRDefault="001F5E45" w:rsidP="008434B1">
      <w:pPr>
        <w:widowControl/>
        <w:shd w:val="clear" w:color="auto" w:fill="FFFFFF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（二）课程类别。</w:t>
      </w:r>
    </w:p>
    <w:p w:rsidR="001F5E45" w:rsidRPr="001F5E45" w:rsidRDefault="001F5E45" w:rsidP="008434B1">
      <w:pPr>
        <w:widowControl/>
        <w:shd w:val="clear" w:color="auto" w:fill="FFFFFF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课程由必修、选择性必修、选修三类课程构成。</w:t>
      </w:r>
    </w:p>
    <w:p w:rsidR="00DD3AFF" w:rsidRDefault="001F5E45" w:rsidP="008434B1">
      <w:pPr>
        <w:widowControl/>
        <w:shd w:val="clear" w:color="auto" w:fill="FFFFFF"/>
        <w:ind w:firstLine="645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必修课程，由国家根据学生全面发展需要设置，所有学生必须全部修习。选择性必修课程，由国家根据学生个性发展和升学考试需要设置。</w:t>
      </w:r>
      <w:r w:rsidR="00DD3AF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选修课程，</w:t>
      </w:r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学校根据实际情况统筹规划开设，学生自主选择修习。</w:t>
      </w:r>
    </w:p>
    <w:p w:rsidR="001F5E45" w:rsidRPr="001F5E45" w:rsidRDefault="001F5E45" w:rsidP="008434B1">
      <w:pPr>
        <w:widowControl/>
        <w:shd w:val="clear" w:color="auto" w:fill="FFFFFF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（三）开设科目与学分。</w:t>
      </w:r>
    </w:p>
    <w:p w:rsidR="00DD3AFF" w:rsidRDefault="001F5E45" w:rsidP="008434B1">
      <w:pPr>
        <w:widowControl/>
        <w:shd w:val="clear" w:color="auto" w:fill="FFFFFF"/>
        <w:ind w:firstLine="645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开设语文、数学、外语、思想政治、历史、地理、物理、化学、生物学、信息技术</w:t>
      </w:r>
      <w:r w:rsidR="00DD3AF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、</w:t>
      </w:r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通用技术</w:t>
      </w:r>
      <w:r w:rsidR="00DD3AF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、</w:t>
      </w:r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音乐、美术、体育与健康科目和综合实践活动等国家课程，以及校本课程。</w:t>
      </w:r>
    </w:p>
    <w:p w:rsidR="001F5E45" w:rsidRPr="001F5E45" w:rsidRDefault="00DD3AFF" w:rsidP="00DD3AFF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500F5F">
        <w:rPr>
          <w:rFonts w:ascii="仿宋_GB2312" w:eastAsia="仿宋_GB2312" w:hAnsi="微软雅黑" w:cs="宋体"/>
          <w:b/>
          <w:color w:val="333333"/>
          <w:kern w:val="0"/>
          <w:sz w:val="32"/>
          <w:szCs w:val="32"/>
        </w:rPr>
        <w:lastRenderedPageBreak/>
        <w:t>高中三年学分总体设置情况如下</w:t>
      </w:r>
      <w:r w:rsidR="001F5E45" w:rsidRPr="001F5E45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  <w:t>：</w:t>
      </w:r>
    </w:p>
    <w:tbl>
      <w:tblPr>
        <w:tblW w:w="96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527"/>
        <w:gridCol w:w="887"/>
        <w:gridCol w:w="1056"/>
        <w:gridCol w:w="1044"/>
        <w:gridCol w:w="1007"/>
        <w:gridCol w:w="1021"/>
        <w:gridCol w:w="1007"/>
        <w:gridCol w:w="994"/>
        <w:gridCol w:w="967"/>
      </w:tblGrid>
      <w:tr w:rsidR="001F5E45" w:rsidRPr="001F5E45" w:rsidTr="00DD3AFF">
        <w:trPr>
          <w:trHeight w:val="270"/>
          <w:tblHeader/>
          <w:jc w:val="center"/>
        </w:trPr>
        <w:tc>
          <w:tcPr>
            <w:tcW w:w="11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before="120" w:after="120"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科目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学分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一年级</w:t>
            </w:r>
          </w:p>
        </w:tc>
        <w:tc>
          <w:tcPr>
            <w:tcW w:w="20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二年级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三年级</w:t>
            </w:r>
          </w:p>
        </w:tc>
        <w:tc>
          <w:tcPr>
            <w:tcW w:w="9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选修</w:t>
            </w:r>
          </w:p>
        </w:tc>
      </w:tr>
      <w:tr w:rsidR="001F5E45" w:rsidRPr="001F5E45" w:rsidTr="00DD3AFF">
        <w:trPr>
          <w:trHeight w:val="555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</w:t>
            </w: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上学期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下学期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上学期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下学期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上学期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下学期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1F5E45" w:rsidRPr="001F5E45" w:rsidTr="00DD3AFF">
        <w:trPr>
          <w:jc w:val="center"/>
        </w:trPr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402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0-6</w:t>
            </w:r>
          </w:p>
        </w:tc>
      </w:tr>
      <w:tr w:rsidR="001F5E45" w:rsidRPr="001F5E45" w:rsidTr="00DD3AFF">
        <w:trPr>
          <w:jc w:val="center"/>
        </w:trPr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402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0-6</w:t>
            </w:r>
          </w:p>
        </w:tc>
      </w:tr>
      <w:tr w:rsidR="001F5E45" w:rsidRPr="001F5E45" w:rsidTr="00DD3AFF">
        <w:trPr>
          <w:jc w:val="center"/>
        </w:trPr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外语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     6</w:t>
            </w:r>
          </w:p>
        </w:tc>
        <w:tc>
          <w:tcPr>
            <w:tcW w:w="402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0-6</w:t>
            </w:r>
          </w:p>
        </w:tc>
      </w:tr>
      <w:tr w:rsidR="001F5E45" w:rsidRPr="001F5E45" w:rsidTr="00DD3AFF">
        <w:trPr>
          <w:trHeight w:val="630"/>
          <w:jc w:val="center"/>
        </w:trPr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思想政治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0-2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0-4</w:t>
            </w:r>
          </w:p>
        </w:tc>
      </w:tr>
      <w:tr w:rsidR="001F5E45" w:rsidRPr="001F5E45" w:rsidTr="00DD3AFF">
        <w:trPr>
          <w:jc w:val="center"/>
        </w:trPr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历史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0-2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0-4</w:t>
            </w:r>
          </w:p>
        </w:tc>
      </w:tr>
      <w:tr w:rsidR="001F5E45" w:rsidRPr="001F5E45" w:rsidTr="00DD3AFF">
        <w:trPr>
          <w:jc w:val="center"/>
        </w:trPr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地理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0-2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0-4</w:t>
            </w:r>
          </w:p>
        </w:tc>
      </w:tr>
      <w:tr w:rsidR="001F5E45" w:rsidRPr="001F5E45" w:rsidTr="00DD3AFF">
        <w:trPr>
          <w:jc w:val="center"/>
        </w:trPr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物理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0-2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0-4</w:t>
            </w:r>
          </w:p>
        </w:tc>
      </w:tr>
      <w:tr w:rsidR="001F5E45" w:rsidRPr="001F5E45" w:rsidTr="00DD3AFF">
        <w:trPr>
          <w:jc w:val="center"/>
        </w:trPr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化学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0-2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0-4</w:t>
            </w:r>
          </w:p>
        </w:tc>
      </w:tr>
      <w:tr w:rsidR="001F5E45" w:rsidRPr="001F5E45" w:rsidTr="00DD3AFF">
        <w:trPr>
          <w:jc w:val="center"/>
        </w:trPr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生物学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0-2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0-4</w:t>
            </w:r>
          </w:p>
        </w:tc>
      </w:tr>
      <w:tr w:rsidR="001F5E45" w:rsidRPr="001F5E45" w:rsidTr="00DD3AFF">
        <w:trPr>
          <w:trHeight w:val="555"/>
          <w:jc w:val="center"/>
        </w:trPr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信息技术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0-18</w:t>
            </w:r>
          </w:p>
        </w:tc>
        <w:tc>
          <w:tcPr>
            <w:tcW w:w="41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001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0-18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0-4</w:t>
            </w:r>
          </w:p>
        </w:tc>
      </w:tr>
      <w:tr w:rsidR="001F5E45" w:rsidRPr="001F5E45" w:rsidTr="00DD3AFF">
        <w:trPr>
          <w:trHeight w:val="435"/>
          <w:jc w:val="center"/>
        </w:trPr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通用技术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1F5E45" w:rsidRPr="001F5E45" w:rsidTr="00DD3AFF">
        <w:trPr>
          <w:jc w:val="center"/>
        </w:trPr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音乐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0-2</w:t>
            </w:r>
          </w:p>
        </w:tc>
      </w:tr>
      <w:tr w:rsidR="001F5E45" w:rsidRPr="001F5E45" w:rsidTr="00DD3AFF">
        <w:trPr>
          <w:jc w:val="center"/>
        </w:trPr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0-2</w:t>
            </w:r>
          </w:p>
        </w:tc>
      </w:tr>
      <w:tr w:rsidR="001F5E45" w:rsidRPr="001F5E45" w:rsidTr="00DD3AFF">
        <w:trPr>
          <w:trHeight w:val="450"/>
          <w:jc w:val="center"/>
        </w:trPr>
        <w:tc>
          <w:tcPr>
            <w:tcW w:w="111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体育与健康</w:t>
            </w: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0-4</w:t>
            </w:r>
          </w:p>
        </w:tc>
      </w:tr>
      <w:tr w:rsidR="001F5E45" w:rsidRPr="001F5E45" w:rsidTr="00DD3AFF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12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1F5E45" w:rsidRPr="001F5E45" w:rsidTr="00DD3AFF">
        <w:trPr>
          <w:trHeight w:val="210"/>
          <w:jc w:val="center"/>
        </w:trPr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综合实践活动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2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5E45" w:rsidRPr="001F5E45" w:rsidTr="00DD3AFF">
        <w:trPr>
          <w:trHeight w:val="360"/>
          <w:jc w:val="center"/>
        </w:trPr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校本（地方）课程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≥8</w:t>
            </w:r>
          </w:p>
        </w:tc>
      </w:tr>
      <w:tr w:rsidR="001F5E45" w:rsidRPr="001F5E45" w:rsidTr="00DD3AFF">
        <w:trPr>
          <w:jc w:val="center"/>
        </w:trPr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before="120" w:after="120"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before="120" w:after="120"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before="120" w:after="120"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≥42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E45" w:rsidRPr="001F5E45" w:rsidRDefault="001F5E45" w:rsidP="001F5E45">
            <w:pPr>
              <w:widowControl/>
              <w:spacing w:before="120" w:after="120"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≥14</w:t>
            </w:r>
          </w:p>
        </w:tc>
      </w:tr>
    </w:tbl>
    <w:p w:rsidR="00DD3AFF" w:rsidRPr="00500F5F" w:rsidRDefault="00DD3AFF" w:rsidP="00DD3AFF">
      <w:pPr>
        <w:widowControl/>
        <w:shd w:val="clear" w:color="auto" w:fill="FFFFFF"/>
        <w:spacing w:line="555" w:lineRule="atLeast"/>
        <w:jc w:val="left"/>
        <w:rPr>
          <w:rFonts w:ascii="仿宋_GB2312" w:eastAsia="仿宋_GB2312" w:hAnsi="微软雅黑" w:cs="宋体"/>
          <w:b/>
          <w:color w:val="333333"/>
          <w:kern w:val="0"/>
          <w:sz w:val="32"/>
          <w:szCs w:val="32"/>
        </w:rPr>
      </w:pPr>
      <w:r w:rsidRPr="00500F5F">
        <w:rPr>
          <w:rFonts w:ascii="仿宋_GB2312" w:eastAsia="仿宋_GB2312" w:hAnsi="微软雅黑" w:cs="宋体"/>
          <w:b/>
          <w:color w:val="333333"/>
          <w:kern w:val="0"/>
          <w:sz w:val="32"/>
          <w:szCs w:val="32"/>
        </w:rPr>
        <w:t>高中三学年课程内容安排</w:t>
      </w:r>
      <w:r w:rsidR="00500F5F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  <w:t>如下：</w:t>
      </w:r>
    </w:p>
    <w:tbl>
      <w:tblPr>
        <w:tblW w:w="97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478"/>
        <w:gridCol w:w="372"/>
        <w:gridCol w:w="69"/>
        <w:gridCol w:w="20"/>
        <w:gridCol w:w="762"/>
        <w:gridCol w:w="850"/>
        <w:gridCol w:w="851"/>
        <w:gridCol w:w="708"/>
        <w:gridCol w:w="709"/>
        <w:gridCol w:w="650"/>
        <w:gridCol w:w="641"/>
        <w:gridCol w:w="39"/>
        <w:gridCol w:w="634"/>
        <w:gridCol w:w="691"/>
        <w:gridCol w:w="653"/>
        <w:gridCol w:w="646"/>
        <w:gridCol w:w="20"/>
      </w:tblGrid>
      <w:tr w:rsidR="00DD3AFF" w:rsidRPr="001F5E45" w:rsidTr="008434B1">
        <w:trPr>
          <w:trHeight w:val="285"/>
          <w:jc w:val="center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时间</w:t>
            </w:r>
          </w:p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科目</w:t>
            </w:r>
          </w:p>
        </w:tc>
        <w:tc>
          <w:tcPr>
            <w:tcW w:w="34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第一学年</w:t>
            </w:r>
          </w:p>
        </w:tc>
        <w:tc>
          <w:tcPr>
            <w:tcW w:w="2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第二学年</w:t>
            </w:r>
          </w:p>
        </w:tc>
        <w:tc>
          <w:tcPr>
            <w:tcW w:w="2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第三学年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AFF" w:rsidRPr="001F5E45" w:rsidTr="008434B1">
        <w:trPr>
          <w:trHeight w:val="285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上学期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下学期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上学期</w:t>
            </w:r>
          </w:p>
        </w:tc>
        <w:tc>
          <w:tcPr>
            <w:tcW w:w="1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下学期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上学期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下学期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AFF" w:rsidRPr="001F5E45" w:rsidTr="008434B1">
        <w:trPr>
          <w:trHeight w:val="525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学段1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学段2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学段3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学段4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34B1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学段</w:t>
            </w:r>
          </w:p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34B1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学段</w:t>
            </w:r>
          </w:p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34B1" w:rsidRDefault="00DD3AFF" w:rsidP="008434B1">
            <w:pPr>
              <w:widowControl/>
              <w:spacing w:line="285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学段</w:t>
            </w:r>
          </w:p>
          <w:p w:rsidR="00DD3AFF" w:rsidRPr="001F5E45" w:rsidRDefault="00DD3AFF" w:rsidP="008434B1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34B1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学段</w:t>
            </w:r>
          </w:p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学段1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学段2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34B1" w:rsidRDefault="00DD3AFF" w:rsidP="008434B1">
            <w:pPr>
              <w:widowControl/>
              <w:spacing w:line="285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学段</w:t>
            </w:r>
          </w:p>
          <w:p w:rsidR="00DD3AFF" w:rsidRPr="001F5E45" w:rsidRDefault="00DD3AFF" w:rsidP="008434B1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学段4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AFF" w:rsidRPr="001F5E45" w:rsidTr="008434B1">
        <w:trPr>
          <w:trHeight w:val="37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必修上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必修下</w:t>
            </w:r>
          </w:p>
        </w:tc>
        <w:tc>
          <w:tcPr>
            <w:tcW w:w="5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选择性必修上、选择性必修下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AFF" w:rsidRPr="001F5E45" w:rsidTr="008434B1">
        <w:trPr>
          <w:trHeight w:val="39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34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</w:t>
            </w:r>
          </w:p>
        </w:tc>
        <w:tc>
          <w:tcPr>
            <w:tcW w:w="5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AFF" w:rsidRPr="001F5E45" w:rsidTr="008434B1">
        <w:trPr>
          <w:trHeight w:val="42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34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必修1、必修2、必修3</w:t>
            </w:r>
          </w:p>
        </w:tc>
        <w:tc>
          <w:tcPr>
            <w:tcW w:w="5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选择性必修4、5、6、7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AFF" w:rsidRPr="001F5E45" w:rsidTr="008434B1">
        <w:trPr>
          <w:trHeight w:val="163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思想政治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必修1</w:t>
            </w:r>
          </w:p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中国特色社会主义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必修2</w:t>
            </w:r>
          </w:p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经济与社会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必修3</w:t>
            </w:r>
          </w:p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政治与法治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必修4</w:t>
            </w:r>
          </w:p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哲学与文化</w:t>
            </w:r>
          </w:p>
        </w:tc>
        <w:tc>
          <w:tcPr>
            <w:tcW w:w="1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选择性必修1当代国际政治与经济</w:t>
            </w:r>
          </w:p>
        </w:tc>
        <w:tc>
          <w:tcPr>
            <w:tcW w:w="2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选择性必修2法律与生活、</w:t>
            </w:r>
          </w:p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选择性必修3逻辑与思维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AFF" w:rsidRPr="001F5E45" w:rsidTr="008434B1">
        <w:trPr>
          <w:trHeight w:val="78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历史</w:t>
            </w:r>
          </w:p>
        </w:tc>
        <w:tc>
          <w:tcPr>
            <w:tcW w:w="34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必修《中外历史纲要》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</w:t>
            </w:r>
            <w:r w:rsidRPr="001F5E45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˙</w:t>
            </w: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模块1</w:t>
            </w:r>
          </w:p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国家制度与社会治理</w:t>
            </w:r>
          </w:p>
        </w:tc>
        <w:tc>
          <w:tcPr>
            <w:tcW w:w="1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</w:t>
            </w:r>
            <w:r w:rsidRPr="001F5E45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˙</w:t>
            </w: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模块2</w:t>
            </w:r>
          </w:p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经济与社会生活</w:t>
            </w:r>
          </w:p>
        </w:tc>
        <w:tc>
          <w:tcPr>
            <w:tcW w:w="2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</w:t>
            </w:r>
            <w:r w:rsidRPr="001F5E45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˙</w:t>
            </w: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模块3</w:t>
            </w:r>
          </w:p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文化交流与传播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AFF" w:rsidRPr="001F5E45" w:rsidTr="008434B1">
        <w:trPr>
          <w:trHeight w:val="78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地理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地理1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地理2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选择性必修1自然地理基础</w:t>
            </w:r>
          </w:p>
        </w:tc>
        <w:tc>
          <w:tcPr>
            <w:tcW w:w="1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选择性必修2区域发展</w:t>
            </w:r>
          </w:p>
        </w:tc>
        <w:tc>
          <w:tcPr>
            <w:tcW w:w="2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选择性必修3资源环境与国家安全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AFF" w:rsidRPr="001F5E45" w:rsidTr="008434B1">
        <w:trPr>
          <w:trHeight w:val="5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物理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必修3</w:t>
            </w:r>
          </w:p>
        </w:tc>
        <w:tc>
          <w:tcPr>
            <w:tcW w:w="1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选择性必修1</w:t>
            </w:r>
          </w:p>
        </w:tc>
        <w:tc>
          <w:tcPr>
            <w:tcW w:w="2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选择性必修2、3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AFF" w:rsidRPr="001F5E45" w:rsidTr="008434B1">
        <w:trPr>
          <w:trHeight w:val="5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化学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</w:t>
            </w:r>
            <w:r w:rsidRPr="001F5E45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˙</w:t>
            </w: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模块1化学反应原理</w:t>
            </w:r>
          </w:p>
        </w:tc>
        <w:tc>
          <w:tcPr>
            <w:tcW w:w="1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</w:t>
            </w:r>
            <w:r w:rsidRPr="001F5E45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˙</w:t>
            </w: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模块2物质结构与性质</w:t>
            </w:r>
          </w:p>
        </w:tc>
        <w:tc>
          <w:tcPr>
            <w:tcW w:w="2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</w:t>
            </w:r>
            <w:r w:rsidRPr="001F5E45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˙</w:t>
            </w: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模块3有机化学基础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AFF" w:rsidRPr="001F5E45" w:rsidTr="008434B1">
        <w:trPr>
          <w:trHeight w:val="58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生物学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必修1</w:t>
            </w:r>
          </w:p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分子与细胞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必修2</w:t>
            </w:r>
          </w:p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遗传与进化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选择性必修1稳态与调节</w:t>
            </w:r>
          </w:p>
        </w:tc>
        <w:tc>
          <w:tcPr>
            <w:tcW w:w="1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选择性必修2生物与环境</w:t>
            </w:r>
          </w:p>
        </w:tc>
        <w:tc>
          <w:tcPr>
            <w:tcW w:w="2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选择性必修3</w:t>
            </w:r>
          </w:p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生物技术与工程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AFF" w:rsidRPr="001F5E45" w:rsidTr="008434B1">
        <w:trPr>
          <w:trHeight w:val="58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信息</w:t>
            </w:r>
          </w:p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技术</w:t>
            </w:r>
          </w:p>
        </w:tc>
        <w:tc>
          <w:tcPr>
            <w:tcW w:w="61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必修模块1：数据与计算</w:t>
            </w:r>
          </w:p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必修模块2：信息系统与社会</w:t>
            </w:r>
          </w:p>
        </w:tc>
        <w:tc>
          <w:tcPr>
            <w:tcW w:w="2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选择性必修6个模块任选0-6个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AFF" w:rsidRPr="001F5E45" w:rsidTr="008434B1">
        <w:trPr>
          <w:trHeight w:val="58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通用</w:t>
            </w:r>
          </w:p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技术</w:t>
            </w:r>
          </w:p>
        </w:tc>
        <w:tc>
          <w:tcPr>
            <w:tcW w:w="61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必修模块1：技术与设计1</w:t>
            </w:r>
          </w:p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必修模块2：技术与设计2</w:t>
            </w:r>
          </w:p>
        </w:tc>
        <w:tc>
          <w:tcPr>
            <w:tcW w:w="2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选择性必修4个系列中任选0-9个模块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AFF" w:rsidRPr="001F5E45" w:rsidTr="008434B1">
        <w:trPr>
          <w:trHeight w:val="36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音乐</w:t>
            </w:r>
          </w:p>
        </w:tc>
        <w:tc>
          <w:tcPr>
            <w:tcW w:w="48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必修（6个）任选</w:t>
            </w:r>
          </w:p>
        </w:tc>
        <w:tc>
          <w:tcPr>
            <w:tcW w:w="3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选择性必修一（6个）任选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AFF" w:rsidRPr="001F5E45" w:rsidTr="008434B1">
        <w:trPr>
          <w:trHeight w:val="9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</w:t>
            </w:r>
          </w:p>
        </w:tc>
        <w:tc>
          <w:tcPr>
            <w:tcW w:w="48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必修+选择性必修（6个）任选2个</w:t>
            </w:r>
          </w:p>
        </w:tc>
        <w:tc>
          <w:tcPr>
            <w:tcW w:w="3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选择性必修（6个）任选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AFF" w:rsidRPr="001F5E45" w:rsidTr="008434B1">
        <w:trPr>
          <w:trHeight w:val="405"/>
          <w:jc w:val="center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体育与健康</w:t>
            </w:r>
          </w:p>
        </w:tc>
        <w:tc>
          <w:tcPr>
            <w:tcW w:w="34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必修1（体能）+选择性必修选3模块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选择性必修中选2模块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选择性必修中选2模块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选择性必修中选2模块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选择性必修中选2模块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AFF" w:rsidRPr="001F5E45" w:rsidTr="008434B1">
        <w:trPr>
          <w:trHeight w:val="293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必修2（健康教育），高中三年统筹安排。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AFF" w:rsidRPr="001F5E45" w:rsidTr="008434B1">
        <w:trPr>
          <w:gridAfter w:val="1"/>
          <w:wAfter w:w="20" w:type="dxa"/>
          <w:trHeight w:val="345"/>
          <w:jc w:val="center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综合实践活动</w:t>
            </w:r>
          </w:p>
        </w:tc>
        <w:tc>
          <w:tcPr>
            <w:tcW w:w="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党团活动</w:t>
            </w:r>
          </w:p>
        </w:tc>
        <w:tc>
          <w:tcPr>
            <w:tcW w:w="785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包括党团教育和党团建设等内容，高中三年统筹安排。</w:t>
            </w:r>
          </w:p>
        </w:tc>
      </w:tr>
      <w:tr w:rsidR="00DD3AFF" w:rsidRPr="001F5E45" w:rsidTr="008434B1">
        <w:trPr>
          <w:gridAfter w:val="1"/>
          <w:wAfter w:w="20" w:type="dxa"/>
          <w:trHeight w:val="48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学生发展指导</w:t>
            </w:r>
          </w:p>
        </w:tc>
        <w:tc>
          <w:tcPr>
            <w:tcW w:w="785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包括自我认知、学业选修指导、职业行业体验和专业选择指导等内容，高中三年统筹安排。</w:t>
            </w:r>
          </w:p>
        </w:tc>
      </w:tr>
      <w:tr w:rsidR="00DD3AFF" w:rsidRPr="001F5E45" w:rsidTr="008434B1">
        <w:trPr>
          <w:gridAfter w:val="1"/>
          <w:wAfter w:w="20" w:type="dxa"/>
          <w:trHeight w:val="540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社会实践</w:t>
            </w:r>
          </w:p>
        </w:tc>
        <w:tc>
          <w:tcPr>
            <w:tcW w:w="785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包括军训、劳动教育、志愿服务、社团活动等内容，高中三年统筹安排（军训可在高一入学期间安排，时间至少1周）。</w:t>
            </w:r>
          </w:p>
        </w:tc>
      </w:tr>
      <w:tr w:rsidR="00DD3AFF" w:rsidRPr="001F5E45" w:rsidTr="008434B1">
        <w:trPr>
          <w:gridAfter w:val="1"/>
          <w:wAfter w:w="20" w:type="dxa"/>
          <w:trHeight w:val="397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研究性学习</w:t>
            </w:r>
          </w:p>
        </w:tc>
        <w:tc>
          <w:tcPr>
            <w:tcW w:w="785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包括课题研究和项目设计，三年须完成1个课题研究、1个项目设计，可在高二和高三上学期开设。</w:t>
            </w:r>
          </w:p>
        </w:tc>
      </w:tr>
      <w:tr w:rsidR="00DD3AFF" w:rsidRPr="001F5E45" w:rsidTr="008434B1">
        <w:trPr>
          <w:gridAfter w:val="1"/>
          <w:wAfter w:w="20" w:type="dxa"/>
          <w:trHeight w:val="735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研学旅行</w:t>
            </w:r>
          </w:p>
        </w:tc>
        <w:tc>
          <w:tcPr>
            <w:tcW w:w="785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学校统一组织，三年须参加1个研学旅行活动，研学旅行时间不少于4天，可在高一、高二年级实施，可在正常教学时间，也可在寒暑假。</w:t>
            </w:r>
          </w:p>
        </w:tc>
      </w:tr>
      <w:tr w:rsidR="00DD3AFF" w:rsidRPr="001F5E45" w:rsidTr="008434B1">
        <w:trPr>
          <w:gridAfter w:val="1"/>
          <w:wAfter w:w="20" w:type="dxa"/>
          <w:trHeight w:val="417"/>
          <w:jc w:val="center"/>
        </w:trPr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8434B1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校本课程</w:t>
            </w:r>
          </w:p>
        </w:tc>
        <w:tc>
          <w:tcPr>
            <w:tcW w:w="785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AFF" w:rsidRPr="001F5E45" w:rsidRDefault="00DD3AFF" w:rsidP="001F5E45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F5E4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中华优秀传统文化，高一、高二每周1课时。</w:t>
            </w:r>
          </w:p>
        </w:tc>
      </w:tr>
      <w:tr w:rsidR="00DD3AFF" w:rsidRPr="001F5E45" w:rsidTr="008434B1">
        <w:trPr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3AFF" w:rsidRPr="001F5E45" w:rsidRDefault="00DD3AFF" w:rsidP="001F5E4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F5E45" w:rsidRPr="001F5E45" w:rsidRDefault="001F5E45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综合实践活动共14学分，其中党团活动1学分；学生发展指导（占用综合实践活动3学分）；社会实践（占用综合实践活动4学分）；研究性学习4学分；研学旅行2学分。</w:t>
      </w:r>
    </w:p>
    <w:p w:rsidR="001F5E45" w:rsidRPr="001F5E45" w:rsidRDefault="001F5E45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选修课程不少于14学分（其中校本课程不少于8学分）。</w:t>
      </w:r>
    </w:p>
    <w:p w:rsidR="008C757C" w:rsidRDefault="001F5E45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校本课程含必选的地方课程《中华优秀传统文化》（4学分），《中华优秀传统文化》融入语文学科学业水平合格性考试。</w:t>
      </w:r>
    </w:p>
    <w:p w:rsidR="001F5E45" w:rsidRPr="001F5E45" w:rsidRDefault="001F5E45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</w:t>
      </w:r>
      <w:r w:rsidR="0073219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四</w:t>
      </w:r>
      <w:r w:rsidRPr="001F5E45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）毕业学分要求。</w:t>
      </w:r>
    </w:p>
    <w:p w:rsidR="001F5E45" w:rsidRPr="001F5E45" w:rsidRDefault="001F5E45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学生完成相应课程规定课时的学习并考试（考核）合格，即可获得相应学分。</w:t>
      </w:r>
    </w:p>
    <w:p w:rsidR="001F5E45" w:rsidRPr="001F5E45" w:rsidRDefault="001F5E45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学生毕业学分最低要求为144学分。其中，必修课程88学分，选择性必修课程42学分，选修课程14学分（含校本课程8学分）。</w:t>
      </w:r>
    </w:p>
    <w:p w:rsidR="001F5E45" w:rsidRPr="001F5E45" w:rsidRDefault="008C757C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学校建立学分认定和管理制度，</w:t>
      </w:r>
      <w:r w:rsidR="001F5E45"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严格学分认定管理。</w:t>
      </w:r>
    </w:p>
    <w:p w:rsidR="001F5E45" w:rsidRPr="001F5E45" w:rsidRDefault="001F5E45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</w:t>
      </w:r>
      <w:r w:rsidR="0073219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五</w:t>
      </w:r>
      <w:r w:rsidRPr="001F5E45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）学业水平合格考试要求。</w:t>
      </w:r>
    </w:p>
    <w:p w:rsidR="001F5E45" w:rsidRPr="001F5E45" w:rsidRDefault="001F5E45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合格考试内容以各学科国家课程标准（含学业质量要求）为依据，考试范围为各学科课程标准确定的必修内容。</w:t>
      </w:r>
    </w:p>
    <w:p w:rsidR="001F5E45" w:rsidRPr="001F5E45" w:rsidRDefault="001F5E45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语文、数学、外语、思想政治、历史、地理、物理、化学、生物学、信息技术、通用技术基础知识合格考试实行全省统一命题、统一考试、统一组织阅卷、统一公布成绩。音乐、美术、体育与健康科目的合格考试，以及通用技术科目合格考试的学校考试部分，采用“过程性学习成果+专项测试”的方式确定成绩。</w:t>
      </w:r>
    </w:p>
    <w:p w:rsidR="001F5E45" w:rsidRPr="001F5E45" w:rsidRDefault="001F5E45" w:rsidP="001F5E45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语文学科考试时间为120分钟，数学、外语、思想政治、历史、地理、物理、化学、生物学学科考试时间为90分钟，信息技术学科、通用技术学科基础知识测试考试时间为40分钟。合格考试科目成绩分为“合格”和“不合格”。</w:t>
      </w:r>
    </w:p>
    <w:p w:rsidR="001F5E45" w:rsidRPr="001F5E45" w:rsidRDefault="001F5E45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学生在校期间，历史、地理、化学、生物学参加合格考试的时间不早于高一下学期末；语文、数学、</w:t>
      </w:r>
      <w:r w:rsidR="00801B3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英语</w:t>
      </w:r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、政治、物理参加合格考试的时间不早于高二上学期末；信息技术、通用技术基础知识参加合格考试的时间不早于高二下学期末；音乐、美术、体育与健康科目的合格考试时间为高三上学期末。</w:t>
      </w:r>
    </w:p>
    <w:p w:rsidR="001F5E45" w:rsidRPr="001F5E45" w:rsidRDefault="001F5E45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三、课程实施与评价</w:t>
      </w:r>
    </w:p>
    <w:p w:rsidR="001F5E45" w:rsidRPr="001F5E45" w:rsidRDefault="001F5E45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（一）</w:t>
      </w:r>
      <w:r w:rsidR="00500F5F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开齐课程，开足课时</w:t>
      </w:r>
      <w:r w:rsidRPr="001F5E45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。</w:t>
      </w:r>
    </w:p>
    <w:p w:rsidR="00500F5F" w:rsidRDefault="00500F5F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三个年级</w:t>
      </w:r>
      <w:r w:rsidR="001F5E45"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应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学校</w:t>
      </w:r>
      <w:r w:rsidR="001F5E45"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课程设置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方案</w:t>
      </w:r>
      <w:r w:rsidR="001F5E45"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要求，结合学生特点和实际条件，合理安排各学科课程。开齐国家规定的各类课程，开足规定的课时，特别是综合实践活动、技术(含信息技术和通用技木)、艺术(或音乐、美术)、体育与健康等课程。</w:t>
      </w:r>
    </w:p>
    <w:p w:rsidR="001F5E45" w:rsidRPr="001F5E45" w:rsidRDefault="00500F5F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（二）</w:t>
      </w:r>
      <w:r w:rsidR="001F5E45" w:rsidRPr="001F5E45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加强学生发展指导。</w:t>
      </w:r>
    </w:p>
    <w:p w:rsidR="001F5E45" w:rsidRPr="001F5E45" w:rsidRDefault="001F5E45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学校建立学生发展指导制度，采用专职教师与兼职教师相结合的方式，组建专门队伍，加强对学生自我认知指导、学业选修指导、职业行业体验和专业选择指导，帮助学生树立坚定的社会主义理想信念，正确地认识自我，更好地适应高中阶段的学习与生活，处理好兴</w:t>
      </w:r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趣特长、潜能倾向与社会需要的关系，提高选修课程、选考科目、报考专业和未来发展方向的自主选择能力。</w:t>
      </w:r>
    </w:p>
    <w:p w:rsidR="001F5E45" w:rsidRPr="001F5E45" w:rsidRDefault="001F5E45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建立选课指导制度，提供课程说明和选课指南，通过学科教学渗透、开设指导课程、举办专题讲座、开展职业体验等对学生进行指导。推进全员育人导师制，师生建立导育关系，创新导育形式，完善导育制度，对学生进行思想引导、学业辅导、心理疏导、生活指导、成长向导。</w:t>
      </w:r>
    </w:p>
    <w:p w:rsidR="001F5E45" w:rsidRPr="001F5E45" w:rsidRDefault="001F5E45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（三）推进教学改革。</w:t>
      </w:r>
    </w:p>
    <w:p w:rsidR="001F5E45" w:rsidRPr="001F5E45" w:rsidRDefault="001F5E45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深入理解普通高中课程改革要求，准确把握课程标准和教材，围绕核心素养开展教学与评价。按照教学计划循序渐进开展教学，提高课堂教学效率，培养学生学习能力，促进学生系统掌握各学科基础知识、基本技能、基本方法，培养适应终身发展和社会发展需要的正确价值观念、必备品格和关键能力。关注学生学习过程，创设与生活关联的、任务导向的真实情境，积极探索基于情境、问题导向的互动式、启发式、探究式、体验式等课堂教学，注重加强课题研究、项目设计、研究性学习等跨学科综合性教学，认真开展验证性实验和探究性实验教学，促进学生自主、合作、探究地学习，注重对学生学习过程的评价。提高作业设计质量，精心设计基础性作业，适当增加探究性、实践性、综合性作业。推进信息技术在教学中的合理应用，加强教学研究和指导，提高课程实施水平。</w:t>
      </w:r>
    </w:p>
    <w:p w:rsidR="001F5E45" w:rsidRPr="001F5E45" w:rsidRDefault="001F5E45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（四）规范教学管理。</w:t>
      </w:r>
    </w:p>
    <w:p w:rsidR="001F5E45" w:rsidRPr="001F5E45" w:rsidRDefault="001F5E45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创新教学组织形式和运行机制，科学安排每学年授课科目，合理安排教学进度，严格控制周课时总量。严格执行教学计划，严禁超课标教学、抢赶教学进度和提前结束课程，严禁在职教师参与有偿补课，切实减轻学生过重课业负担。减少考试</w:t>
      </w:r>
      <w:r w:rsidR="00AA459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次数</w:t>
      </w:r>
      <w:bookmarkStart w:id="0" w:name="_GoBack"/>
      <w:bookmarkEnd w:id="0"/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，加强考试数据分析，认真做好反馈，引导改进教学。</w:t>
      </w:r>
    </w:p>
    <w:p w:rsidR="001F5E45" w:rsidRPr="001F5E45" w:rsidRDefault="001F5E45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（五）加强教学研究。</w:t>
      </w:r>
    </w:p>
    <w:p w:rsidR="001F5E45" w:rsidRPr="001F5E45" w:rsidRDefault="001F5E45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健全以校为本的教学研究制度，建立平等互助的教学研究共同体，倡导自我反思与同伴合作，营造民主、开放、共享的教学研究文化，鼓励和支持教师进行教学方式改革的探素，形成教学风格和特色。</w:t>
      </w:r>
    </w:p>
    <w:p w:rsidR="001F5E45" w:rsidRPr="001F5E45" w:rsidRDefault="001F5E45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（六）稳步推进选课走班。</w:t>
      </w:r>
    </w:p>
    <w:p w:rsidR="001F5E45" w:rsidRPr="001F5E45" w:rsidRDefault="001F5E45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建立行政班和教学班并存等多种教学组织形式，加大对班级编排、学生管理、教师调配、教学设施配置等方面的统筹力度，提高教学管理水平和资源使用效率，构建规范有序、科学高效的选课走班运行机制。加强走班教学班级管理和集体主义教育，强化任课教师责任，充分发挥学生组织自主管理作用。</w:t>
      </w:r>
    </w:p>
    <w:p w:rsidR="001F5E45" w:rsidRPr="001F5E45" w:rsidRDefault="001F5E45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5E45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（七）完善综合素质评价制度。</w:t>
      </w:r>
    </w:p>
    <w:p w:rsidR="001F5E45" w:rsidRPr="001F5E45" w:rsidRDefault="0073219D" w:rsidP="001F5E4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利用</w:t>
      </w:r>
      <w:r w:rsidR="001F5E45"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学生综合素质档案，指导学生客观记录成长过程，记录集中反映综合素质主要内容的具体活动。强化对思想品德、学业水平、身心健康、艺术素养、社会实践等方面的评价。综合实践活动、选修课程的修习情况应作为综合素质档案的重要内容。教师要充分利用写实</w:t>
      </w:r>
      <w:r w:rsidR="001F5E45" w:rsidRPr="001F5E4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记录材料，对学生成长过程进行科学分析，加强对学生成长的指导。要客观真实、简洁有效记录学生突出表现，对在学生综合素质评价中造假的，要依规依纪严肃追究相关人员责任。</w:t>
      </w:r>
    </w:p>
    <w:sectPr w:rsidR="001F5E45" w:rsidRPr="001F5E45" w:rsidSect="00DD3AFF">
      <w:pgSz w:w="11906" w:h="16838"/>
      <w:pgMar w:top="1560" w:right="1134" w:bottom="170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45"/>
    <w:rsid w:val="000826A3"/>
    <w:rsid w:val="001F5E45"/>
    <w:rsid w:val="0048189E"/>
    <w:rsid w:val="00500F5F"/>
    <w:rsid w:val="00513E0E"/>
    <w:rsid w:val="0073219D"/>
    <w:rsid w:val="00801B3F"/>
    <w:rsid w:val="008434B1"/>
    <w:rsid w:val="008C757C"/>
    <w:rsid w:val="00903B98"/>
    <w:rsid w:val="00985BBA"/>
    <w:rsid w:val="00AA459F"/>
    <w:rsid w:val="00BB06A1"/>
    <w:rsid w:val="00C56500"/>
    <w:rsid w:val="00D81A2D"/>
    <w:rsid w:val="00DD3AFF"/>
    <w:rsid w:val="00EF1B36"/>
    <w:rsid w:val="00FD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A85F"/>
  <w15:chartTrackingRefBased/>
  <w15:docId w15:val="{D7F9A960-C6F6-40BC-BF3A-C082AD42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E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2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4503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7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9639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zbyz</dc:creator>
  <cp:keywords/>
  <dc:description/>
  <cp:lastModifiedBy>zbyz</cp:lastModifiedBy>
  <cp:revision>5</cp:revision>
  <dcterms:created xsi:type="dcterms:W3CDTF">2019-12-20T07:48:00Z</dcterms:created>
  <dcterms:modified xsi:type="dcterms:W3CDTF">2019-12-21T07:52:00Z</dcterms:modified>
</cp:coreProperties>
</file>